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967" w:rsidRDefault="00960B3B">
      <w:pPr>
        <w:pStyle w:val="HoofdtekstA"/>
      </w:pPr>
      <w:r>
        <w:rPr>
          <w:noProof/>
        </w:rPr>
        <w:drawing>
          <wp:inline distT="0" distB="0" distL="0" distR="0">
            <wp:extent cx="885825" cy="88582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pic:nvPicPr>
                  <pic:blipFill>
                    <a:blip r:embed="rId7">
                      <a:extLst/>
                    </a:blip>
                    <a:stretch>
                      <a:fillRect/>
                    </a:stretch>
                  </pic:blipFill>
                  <pic:spPr>
                    <a:xfrm>
                      <a:off x="0" y="0"/>
                      <a:ext cx="885825" cy="885825"/>
                    </a:xfrm>
                    <a:prstGeom prst="rect">
                      <a:avLst/>
                    </a:prstGeom>
                    <a:ln w="12700" cap="flat">
                      <a:noFill/>
                      <a:miter lim="400000"/>
                    </a:ln>
                    <a:effectLst/>
                  </pic:spPr>
                </pic:pic>
              </a:graphicData>
            </a:graphic>
          </wp:inline>
        </w:drawing>
      </w:r>
      <w:r>
        <w:t xml:space="preserve">   </w:t>
      </w:r>
      <w:r>
        <w:rPr>
          <w:noProof/>
        </w:rPr>
        <w:drawing>
          <wp:inline distT="0" distB="0" distL="0" distR="0">
            <wp:extent cx="838200" cy="838200"/>
            <wp:effectExtent l="0" t="0" r="0" b="0"/>
            <wp:docPr id="1" name="Afbeelding 1" descr="c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t xml:space="preserve"> </w:t>
      </w:r>
      <w:r>
        <w:t xml:space="preserve"> </w:t>
      </w:r>
      <w:r>
        <w:rPr>
          <w:noProof/>
        </w:rPr>
        <w:drawing>
          <wp:inline distT="0" distB="0" distL="0" distR="0">
            <wp:extent cx="609600" cy="86677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8.jpeg"/>
                    <pic:cNvPicPr/>
                  </pic:nvPicPr>
                  <pic:blipFill>
                    <a:blip r:embed="rId9">
                      <a:extLst/>
                    </a:blip>
                    <a:stretch>
                      <a:fillRect/>
                    </a:stretch>
                  </pic:blipFill>
                  <pic:spPr>
                    <a:xfrm>
                      <a:off x="0" y="0"/>
                      <a:ext cx="609600" cy="866775"/>
                    </a:xfrm>
                    <a:prstGeom prst="rect">
                      <a:avLst/>
                    </a:prstGeom>
                    <a:ln w="12700" cap="flat">
                      <a:noFill/>
                      <a:miter lim="400000"/>
                    </a:ln>
                    <a:effectLst/>
                  </pic:spPr>
                </pic:pic>
              </a:graphicData>
            </a:graphic>
          </wp:inline>
        </w:drawing>
      </w:r>
      <w:r>
        <w:t xml:space="preserve">       </w:t>
      </w:r>
    </w:p>
    <w:p w:rsidR="00AA4967" w:rsidRDefault="00960B3B">
      <w:pPr>
        <w:pStyle w:val="HoofdtekstA"/>
        <w:rPr>
          <w:color w:val="FF0000"/>
          <w:u w:color="FF0000"/>
        </w:rPr>
      </w:pPr>
      <w:r>
        <w:t xml:space="preserve">       </w:t>
      </w:r>
    </w:p>
    <w:p w:rsidR="00AA4967" w:rsidRDefault="00960B3B">
      <w:pPr>
        <w:pStyle w:val="Kop1"/>
        <w:jc w:val="center"/>
        <w:rPr>
          <w:sz w:val="36"/>
          <w:szCs w:val="36"/>
        </w:rPr>
      </w:pPr>
      <w:r>
        <w:rPr>
          <w:sz w:val="38"/>
          <w:szCs w:val="38"/>
        </w:rPr>
        <w:t xml:space="preserve">Motie </w:t>
      </w:r>
      <w:r>
        <w:rPr>
          <w:rFonts w:hAnsi="Arial"/>
          <w:sz w:val="38"/>
          <w:szCs w:val="38"/>
        </w:rPr>
        <w:t>‘</w:t>
      </w:r>
      <w:r>
        <w:rPr>
          <w:sz w:val="38"/>
          <w:szCs w:val="38"/>
        </w:rPr>
        <w:t>Circulair Inkopen</w:t>
      </w:r>
      <w:r>
        <w:rPr>
          <w:rFonts w:hAnsi="Arial"/>
          <w:sz w:val="38"/>
          <w:szCs w:val="38"/>
        </w:rPr>
        <w:t xml:space="preserve">’ </w:t>
      </w:r>
      <w:bookmarkStart w:id="0" w:name="_GoBack"/>
      <w:bookmarkEnd w:id="0"/>
      <w:r>
        <w:rPr>
          <w:sz w:val="36"/>
          <w:szCs w:val="36"/>
        </w:rPr>
        <w:br/>
      </w:r>
    </w:p>
    <w:p w:rsidR="00AA4967" w:rsidRDefault="00AA4967">
      <w:pPr>
        <w:pStyle w:val="HoofdtekstA"/>
        <w:rPr>
          <w:rFonts w:ascii="Arial" w:eastAsia="Arial" w:hAnsi="Arial" w:cs="Arial"/>
        </w:rPr>
      </w:pPr>
    </w:p>
    <w:p w:rsidR="00AA4967" w:rsidRDefault="00960B3B">
      <w:pPr>
        <w:pStyle w:val="HoofdtekstA"/>
        <w:rPr>
          <w:rFonts w:ascii="Arial" w:eastAsia="Arial" w:hAnsi="Arial" w:cs="Arial"/>
        </w:rPr>
      </w:pPr>
      <w:r>
        <w:rPr>
          <w:rFonts w:ascii="Arial"/>
        </w:rPr>
        <w:t xml:space="preserve">De gemeenteraad van Haarlem,  in vergadering bijeen op 7,8 &amp; 10 november 2016, </w:t>
      </w:r>
    </w:p>
    <w:p w:rsidR="00AA4967" w:rsidRDefault="00AA4967">
      <w:pPr>
        <w:pStyle w:val="HoofdtekstA"/>
        <w:rPr>
          <w:rFonts w:ascii="Arial" w:eastAsia="Arial" w:hAnsi="Arial" w:cs="Arial"/>
        </w:rPr>
      </w:pPr>
    </w:p>
    <w:p w:rsidR="00AA4967" w:rsidRDefault="00960B3B">
      <w:pPr>
        <w:pStyle w:val="Plattetekst2"/>
        <w:rPr>
          <w:b/>
          <w:bCs/>
          <w:sz w:val="24"/>
          <w:szCs w:val="24"/>
        </w:rPr>
      </w:pPr>
      <w:r>
        <w:rPr>
          <w:b/>
          <w:bCs/>
          <w:sz w:val="24"/>
          <w:szCs w:val="24"/>
        </w:rPr>
        <w:t>Constaterende dat:</w:t>
      </w:r>
    </w:p>
    <w:p w:rsidR="00AA4967" w:rsidRDefault="00960B3B">
      <w:pPr>
        <w:pStyle w:val="HoofdtekstAA"/>
        <w:numPr>
          <w:ilvl w:val="0"/>
          <w:numId w:val="3"/>
        </w:numPr>
        <w:tabs>
          <w:tab w:val="clear" w:pos="691"/>
          <w:tab w:val="num" w:pos="663"/>
          <w:tab w:val="left" w:pos="690"/>
        </w:tabs>
        <w:ind w:left="663" w:hanging="303"/>
        <w:rPr>
          <w:rFonts w:ascii="Arial" w:eastAsia="Arial" w:hAnsi="Arial" w:cs="Arial"/>
        </w:rPr>
      </w:pPr>
      <w:r>
        <w:rPr>
          <w:rFonts w:ascii="Arial"/>
          <w:sz w:val="24"/>
          <w:szCs w:val="24"/>
        </w:rPr>
        <w:t>de circulaire economie een economisch en industrieel systeem is dat gebaseerd is op de zo hoogwaardig mogelijke herbruikbaarheid van producten en grondstoffen (technische kringloop) en het herstellend vermogen van natuurlijke hulpbronnen (biologische kring</w:t>
      </w:r>
      <w:r>
        <w:rPr>
          <w:rFonts w:ascii="Arial"/>
          <w:sz w:val="24"/>
          <w:szCs w:val="24"/>
        </w:rPr>
        <w:t xml:space="preserve">loop). Hiermee </w:t>
      </w:r>
      <w:proofErr w:type="spellStart"/>
      <w:r>
        <w:rPr>
          <w:rFonts w:ascii="Arial"/>
          <w:sz w:val="24"/>
          <w:szCs w:val="24"/>
        </w:rPr>
        <w:t>waardevernietiging</w:t>
      </w:r>
      <w:proofErr w:type="spellEnd"/>
      <w:r>
        <w:rPr>
          <w:rFonts w:ascii="Arial"/>
          <w:sz w:val="24"/>
          <w:szCs w:val="24"/>
        </w:rPr>
        <w:t xml:space="preserve"> in het totale systeem </w:t>
      </w:r>
      <w:r>
        <w:rPr>
          <w:rFonts w:hAnsi="Arial"/>
          <w:sz w:val="24"/>
          <w:szCs w:val="24"/>
        </w:rPr>
        <w:t>–</w:t>
      </w:r>
      <w:r>
        <w:rPr>
          <w:rFonts w:hAnsi="Arial"/>
          <w:sz w:val="24"/>
          <w:szCs w:val="24"/>
        </w:rPr>
        <w:t xml:space="preserve"> </w:t>
      </w:r>
      <w:r>
        <w:rPr>
          <w:rFonts w:ascii="Arial"/>
          <w:sz w:val="24"/>
          <w:szCs w:val="24"/>
        </w:rPr>
        <w:t xml:space="preserve">zowel economisch als ecologisch </w:t>
      </w:r>
      <w:r>
        <w:rPr>
          <w:rFonts w:hAnsi="Arial"/>
          <w:sz w:val="24"/>
          <w:szCs w:val="24"/>
        </w:rPr>
        <w:t>–</w:t>
      </w:r>
      <w:r>
        <w:rPr>
          <w:rFonts w:hAnsi="Arial"/>
          <w:sz w:val="24"/>
          <w:szCs w:val="24"/>
        </w:rPr>
        <w:t xml:space="preserve"> </w:t>
      </w:r>
      <w:r>
        <w:rPr>
          <w:rFonts w:ascii="Arial"/>
          <w:sz w:val="24"/>
          <w:szCs w:val="24"/>
        </w:rPr>
        <w:t>zoveel mogelijk wordt voorkomen;</w:t>
      </w:r>
    </w:p>
    <w:p w:rsidR="00AA4967" w:rsidRDefault="00960B3B">
      <w:pPr>
        <w:pStyle w:val="HoofdtekstAA"/>
        <w:numPr>
          <w:ilvl w:val="0"/>
          <w:numId w:val="6"/>
        </w:numPr>
        <w:tabs>
          <w:tab w:val="clear" w:pos="691"/>
          <w:tab w:val="num" w:pos="663"/>
          <w:tab w:val="left" w:pos="690"/>
        </w:tabs>
        <w:ind w:left="663" w:hanging="303"/>
        <w:rPr>
          <w:rFonts w:ascii="Arial" w:eastAsia="Arial" w:hAnsi="Arial" w:cs="Arial"/>
        </w:rPr>
      </w:pPr>
      <w:r>
        <w:rPr>
          <w:rFonts w:ascii="Arial"/>
          <w:sz w:val="24"/>
          <w:szCs w:val="24"/>
        </w:rPr>
        <w:t>een sleutelrol voor het aanjagen van de circulaire economie bij inkopers, zoals de gemeente Haarlem, ligt;</w:t>
      </w:r>
    </w:p>
    <w:p w:rsidR="00AA4967" w:rsidRDefault="00960B3B">
      <w:pPr>
        <w:pStyle w:val="HoofdtekstAA"/>
        <w:numPr>
          <w:ilvl w:val="0"/>
          <w:numId w:val="9"/>
        </w:numPr>
        <w:tabs>
          <w:tab w:val="clear" w:pos="691"/>
          <w:tab w:val="num" w:pos="663"/>
          <w:tab w:val="left" w:pos="690"/>
        </w:tabs>
        <w:ind w:left="663" w:hanging="303"/>
        <w:rPr>
          <w:rFonts w:ascii="Arial" w:eastAsia="Arial" w:hAnsi="Arial" w:cs="Arial"/>
        </w:rPr>
      </w:pPr>
      <w:r>
        <w:rPr>
          <w:rFonts w:ascii="Arial"/>
          <w:sz w:val="24"/>
          <w:szCs w:val="24"/>
        </w:rPr>
        <w:t>het college dit jaar het</w:t>
      </w:r>
      <w:r>
        <w:rPr>
          <w:rFonts w:ascii="Arial"/>
          <w:sz w:val="24"/>
          <w:szCs w:val="24"/>
        </w:rPr>
        <w:t xml:space="preserve"> startprogramma Haarlem Circulair 2030 </w:t>
      </w:r>
      <w:r>
        <w:rPr>
          <w:rFonts w:hAnsi="Arial"/>
          <w:sz w:val="24"/>
          <w:szCs w:val="24"/>
        </w:rPr>
        <w:t>“</w:t>
      </w:r>
      <w:r>
        <w:rPr>
          <w:rFonts w:hAnsi="Arial"/>
          <w:sz w:val="24"/>
          <w:szCs w:val="24"/>
        </w:rPr>
        <w:t xml:space="preserve"> </w:t>
      </w:r>
      <w:r>
        <w:rPr>
          <w:rFonts w:ascii="Arial"/>
          <w:sz w:val="24"/>
          <w:szCs w:val="24"/>
        </w:rPr>
        <w:t>Naar een Circulair Haarlem</w:t>
      </w:r>
      <w:r>
        <w:rPr>
          <w:rFonts w:hAnsi="Arial"/>
          <w:sz w:val="24"/>
          <w:szCs w:val="24"/>
        </w:rPr>
        <w:t>”</w:t>
      </w:r>
      <w:r>
        <w:rPr>
          <w:rFonts w:hAnsi="Arial"/>
          <w:sz w:val="24"/>
          <w:szCs w:val="24"/>
        </w:rPr>
        <w:t xml:space="preserve"> </w:t>
      </w:r>
      <w:r>
        <w:rPr>
          <w:rFonts w:ascii="Arial"/>
          <w:sz w:val="24"/>
          <w:szCs w:val="24"/>
        </w:rPr>
        <w:t>heeft vastgesteld;</w:t>
      </w:r>
    </w:p>
    <w:p w:rsidR="00AA4967" w:rsidRDefault="00960B3B">
      <w:pPr>
        <w:pStyle w:val="HoofdtekstAA"/>
        <w:numPr>
          <w:ilvl w:val="0"/>
          <w:numId w:val="12"/>
        </w:numPr>
        <w:tabs>
          <w:tab w:val="clear" w:pos="691"/>
          <w:tab w:val="num" w:pos="663"/>
          <w:tab w:val="left" w:pos="690"/>
        </w:tabs>
        <w:ind w:left="663" w:hanging="303"/>
        <w:rPr>
          <w:rFonts w:ascii="Arial" w:eastAsia="Arial" w:hAnsi="Arial" w:cs="Arial"/>
        </w:rPr>
      </w:pPr>
      <w:r>
        <w:rPr>
          <w:rFonts w:ascii="Arial"/>
          <w:sz w:val="24"/>
          <w:szCs w:val="24"/>
        </w:rPr>
        <w:t>hier nog geen concrete acties uit naar voren zijn gekomen met betrekking tot het gemeentelijk inkoopbeleid;</w:t>
      </w:r>
    </w:p>
    <w:p w:rsidR="00AA4967" w:rsidRDefault="00960B3B">
      <w:pPr>
        <w:pStyle w:val="HoofdtekstAA"/>
        <w:numPr>
          <w:ilvl w:val="0"/>
          <w:numId w:val="15"/>
        </w:numPr>
        <w:tabs>
          <w:tab w:val="clear" w:pos="691"/>
          <w:tab w:val="num" w:pos="663"/>
          <w:tab w:val="left" w:pos="690"/>
        </w:tabs>
        <w:ind w:left="663" w:hanging="303"/>
        <w:rPr>
          <w:rFonts w:ascii="Arial" w:eastAsia="Arial" w:hAnsi="Arial" w:cs="Arial"/>
        </w:rPr>
      </w:pPr>
      <w:r>
        <w:rPr>
          <w:rFonts w:ascii="Arial"/>
          <w:sz w:val="24"/>
          <w:szCs w:val="24"/>
        </w:rPr>
        <w:t>gemeenten en Provincies jaarlijks E50,- miljard uitgeven via</w:t>
      </w:r>
      <w:r>
        <w:rPr>
          <w:rFonts w:ascii="Arial"/>
          <w:sz w:val="24"/>
          <w:szCs w:val="24"/>
        </w:rPr>
        <w:t xml:space="preserve"> hun inkoopbeleid; </w:t>
      </w:r>
    </w:p>
    <w:p w:rsidR="00AA4967" w:rsidRDefault="00960B3B">
      <w:pPr>
        <w:pStyle w:val="HoofdtekstAA"/>
        <w:numPr>
          <w:ilvl w:val="0"/>
          <w:numId w:val="18"/>
        </w:numPr>
        <w:tabs>
          <w:tab w:val="clear" w:pos="691"/>
          <w:tab w:val="num" w:pos="663"/>
          <w:tab w:val="left" w:pos="690"/>
        </w:tabs>
        <w:ind w:left="663" w:hanging="303"/>
        <w:rPr>
          <w:rFonts w:ascii="Arial" w:eastAsia="Arial" w:hAnsi="Arial" w:cs="Arial"/>
        </w:rPr>
      </w:pPr>
      <w:r>
        <w:rPr>
          <w:rFonts w:ascii="Arial"/>
          <w:sz w:val="24"/>
          <w:szCs w:val="24"/>
        </w:rPr>
        <w:t>het hierbij binnen de MRA om enkele miljarden euro</w:t>
      </w:r>
      <w:r>
        <w:rPr>
          <w:rFonts w:hAnsi="Arial"/>
          <w:sz w:val="24"/>
          <w:szCs w:val="24"/>
        </w:rPr>
        <w:t>’</w:t>
      </w:r>
      <w:r>
        <w:rPr>
          <w:rFonts w:ascii="Arial"/>
          <w:sz w:val="24"/>
          <w:szCs w:val="24"/>
        </w:rPr>
        <w:t xml:space="preserve">s gaat; </w:t>
      </w:r>
    </w:p>
    <w:p w:rsidR="00AA4967" w:rsidRDefault="00AA4967">
      <w:pPr>
        <w:pStyle w:val="HoofdtekstA"/>
        <w:rPr>
          <w:rFonts w:ascii="Arial" w:eastAsia="Arial" w:hAnsi="Arial" w:cs="Arial"/>
        </w:rPr>
      </w:pPr>
    </w:p>
    <w:p w:rsidR="00AA4967" w:rsidRDefault="00960B3B">
      <w:pPr>
        <w:pStyle w:val="Plattetekst2"/>
        <w:rPr>
          <w:b/>
          <w:bCs/>
          <w:sz w:val="24"/>
          <w:szCs w:val="24"/>
        </w:rPr>
      </w:pPr>
      <w:r>
        <w:rPr>
          <w:b/>
          <w:bCs/>
          <w:sz w:val="24"/>
          <w:szCs w:val="24"/>
        </w:rPr>
        <w:t>Overwegende dat:</w:t>
      </w:r>
    </w:p>
    <w:p w:rsidR="00AA4967" w:rsidRDefault="00960B3B">
      <w:pPr>
        <w:pStyle w:val="HoofdtekstAA"/>
        <w:numPr>
          <w:ilvl w:val="0"/>
          <w:numId w:val="21"/>
        </w:numPr>
        <w:tabs>
          <w:tab w:val="clear" w:pos="691"/>
          <w:tab w:val="num" w:pos="663"/>
          <w:tab w:val="left" w:pos="690"/>
        </w:tabs>
        <w:ind w:left="663" w:hanging="303"/>
        <w:rPr>
          <w:rFonts w:ascii="Arial" w:eastAsia="Arial" w:hAnsi="Arial" w:cs="Arial"/>
        </w:rPr>
      </w:pPr>
      <w:r>
        <w:rPr>
          <w:rFonts w:ascii="Arial"/>
          <w:sz w:val="24"/>
          <w:szCs w:val="24"/>
        </w:rPr>
        <w:t>de gemeente ervaring dient op te doen alvorens over te stappen naar een volledig circulair inkoopbeleid;</w:t>
      </w:r>
      <w:r>
        <w:rPr>
          <w:rFonts w:ascii="Arial" w:eastAsia="Arial" w:hAnsi="Arial" w:cs="Arial"/>
          <w:sz w:val="24"/>
          <w:szCs w:val="24"/>
        </w:rPr>
        <w:br/>
      </w:r>
      <w:r>
        <w:rPr>
          <w:rFonts w:hAnsi="Arial"/>
          <w:sz w:val="24"/>
          <w:szCs w:val="24"/>
        </w:rPr>
        <w:t> </w:t>
      </w:r>
    </w:p>
    <w:p w:rsidR="00AA4967" w:rsidRDefault="00960B3B">
      <w:pPr>
        <w:pStyle w:val="Plattetekst2"/>
        <w:rPr>
          <w:b/>
          <w:bCs/>
          <w:sz w:val="24"/>
          <w:szCs w:val="24"/>
        </w:rPr>
      </w:pPr>
      <w:r>
        <w:rPr>
          <w:b/>
          <w:bCs/>
          <w:sz w:val="24"/>
          <w:szCs w:val="24"/>
        </w:rPr>
        <w:t xml:space="preserve">Draagt het College op om: </w:t>
      </w:r>
    </w:p>
    <w:p w:rsidR="00AA4967" w:rsidRDefault="00960B3B">
      <w:pPr>
        <w:pStyle w:val="HoofdtekstAA"/>
        <w:numPr>
          <w:ilvl w:val="0"/>
          <w:numId w:val="24"/>
        </w:numPr>
        <w:tabs>
          <w:tab w:val="num" w:pos="615"/>
          <w:tab w:val="left" w:pos="638"/>
        </w:tabs>
        <w:ind w:left="615" w:hanging="255"/>
        <w:rPr>
          <w:rFonts w:ascii="Arial" w:eastAsia="Arial" w:hAnsi="Arial" w:cs="Arial"/>
        </w:rPr>
      </w:pPr>
      <w:r>
        <w:rPr>
          <w:rFonts w:ascii="Arial"/>
          <w:sz w:val="24"/>
          <w:szCs w:val="24"/>
        </w:rPr>
        <w:t>zich zo spoedig mogelijk</w:t>
      </w:r>
      <w:r>
        <w:rPr>
          <w:rFonts w:ascii="Arial"/>
          <w:sz w:val="24"/>
          <w:szCs w:val="24"/>
        </w:rPr>
        <w:t xml:space="preserve"> aan te sluiten bij de Green Deal Circulair Inkopen;</w:t>
      </w:r>
    </w:p>
    <w:p w:rsidR="00AA4967" w:rsidRDefault="00960B3B">
      <w:pPr>
        <w:pStyle w:val="HoofdtekstAA"/>
        <w:numPr>
          <w:ilvl w:val="0"/>
          <w:numId w:val="27"/>
        </w:numPr>
        <w:tabs>
          <w:tab w:val="num" w:pos="615"/>
          <w:tab w:val="left" w:pos="638"/>
        </w:tabs>
        <w:ind w:left="615" w:hanging="255"/>
        <w:rPr>
          <w:rFonts w:ascii="Arial" w:eastAsia="Arial" w:hAnsi="Arial" w:cs="Arial"/>
        </w:rPr>
      </w:pPr>
      <w:r>
        <w:rPr>
          <w:rFonts w:ascii="Arial"/>
          <w:sz w:val="24"/>
          <w:szCs w:val="24"/>
        </w:rPr>
        <w:t xml:space="preserve">in 2017 te experimenteren met circulair inkopen middels 3 pilots; gericht op aanbesteding van werkzaamheden, HIOR en aanbesteding van diensten;  </w:t>
      </w:r>
    </w:p>
    <w:p w:rsidR="00AA4967" w:rsidRDefault="00960B3B">
      <w:pPr>
        <w:pStyle w:val="HoofdtekstAA"/>
        <w:numPr>
          <w:ilvl w:val="0"/>
          <w:numId w:val="30"/>
        </w:numPr>
        <w:tabs>
          <w:tab w:val="num" w:pos="615"/>
          <w:tab w:val="left" w:pos="638"/>
        </w:tabs>
        <w:ind w:left="615" w:hanging="255"/>
        <w:rPr>
          <w:rFonts w:ascii="Arial" w:eastAsia="Arial" w:hAnsi="Arial" w:cs="Arial"/>
        </w:rPr>
      </w:pPr>
      <w:r>
        <w:rPr>
          <w:rFonts w:ascii="Arial"/>
          <w:sz w:val="24"/>
          <w:szCs w:val="24"/>
        </w:rPr>
        <w:t>hiervoor budget te benutten uit de op te heffen reserve A</w:t>
      </w:r>
      <w:r>
        <w:rPr>
          <w:rFonts w:ascii="Arial"/>
          <w:sz w:val="24"/>
          <w:szCs w:val="24"/>
        </w:rPr>
        <w:t xml:space="preserve">rcheologisch Onderzoek (twv E53.000). </w:t>
      </w:r>
    </w:p>
    <w:p w:rsidR="00AA4967" w:rsidRDefault="00AA4967">
      <w:pPr>
        <w:pStyle w:val="Plattetekst2"/>
        <w:tabs>
          <w:tab w:val="left" w:pos="1080"/>
        </w:tabs>
        <w:rPr>
          <w:kern w:val="0"/>
          <w:sz w:val="24"/>
          <w:szCs w:val="24"/>
        </w:rPr>
      </w:pPr>
    </w:p>
    <w:p w:rsidR="00AA4967" w:rsidRDefault="00AA4967">
      <w:pPr>
        <w:pStyle w:val="Plattetekst2"/>
        <w:tabs>
          <w:tab w:val="left" w:pos="1080"/>
        </w:tabs>
        <w:rPr>
          <w:kern w:val="0"/>
          <w:sz w:val="24"/>
          <w:szCs w:val="24"/>
        </w:rPr>
      </w:pPr>
    </w:p>
    <w:p w:rsidR="00AA4967" w:rsidRDefault="00960B3B">
      <w:pPr>
        <w:pStyle w:val="HoofdtekstA"/>
        <w:tabs>
          <w:tab w:val="left" w:pos="720"/>
        </w:tabs>
        <w:rPr>
          <w:rFonts w:ascii="Arial" w:eastAsia="Arial" w:hAnsi="Arial" w:cs="Arial"/>
        </w:rPr>
      </w:pPr>
      <w:r>
        <w:rPr>
          <w:rFonts w:ascii="Arial"/>
        </w:rPr>
        <w:t xml:space="preserve">En gaat over tot de orde van de dag. </w:t>
      </w:r>
    </w:p>
    <w:p w:rsidR="00AA4967" w:rsidRDefault="00AA4967">
      <w:pPr>
        <w:pStyle w:val="HoofdtekstA"/>
        <w:tabs>
          <w:tab w:val="left" w:pos="720"/>
        </w:tabs>
      </w:pPr>
    </w:p>
    <w:sectPr w:rsidR="00AA4967">
      <w:headerReference w:type="default" r:id="rId10"/>
      <w:footerReference w:type="default" r:id="rId11"/>
      <w:pgSz w:w="11900" w:h="16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60B3B">
      <w:r>
        <w:separator/>
      </w:r>
    </w:p>
  </w:endnote>
  <w:endnote w:type="continuationSeparator" w:id="0">
    <w:p w:rsidR="00000000" w:rsidRDefault="00960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967" w:rsidRDefault="00AA4967">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60B3B">
      <w:r>
        <w:separator/>
      </w:r>
    </w:p>
  </w:footnote>
  <w:footnote w:type="continuationSeparator" w:id="0">
    <w:p w:rsidR="00000000" w:rsidRDefault="00960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967" w:rsidRDefault="00AA4967">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1B6"/>
    <w:multiLevelType w:val="multilevel"/>
    <w:tmpl w:val="285805FC"/>
    <w:styleLink w:val="List6"/>
    <w:lvl w:ilvl="0">
      <w:numFmt w:val="bullet"/>
      <w:lvlText w:val="-"/>
      <w:lvlJc w:val="left"/>
      <w:pPr>
        <w:tabs>
          <w:tab w:val="num" w:pos="691"/>
        </w:tabs>
        <w:ind w:left="691" w:hanging="331"/>
      </w:pPr>
      <w:rPr>
        <w:rFonts w:ascii="Arial" w:eastAsia="Arial" w:hAnsi="Arial" w:cs="Arial"/>
        <w:position w:val="0"/>
        <w:sz w:val="22"/>
        <w:szCs w:val="22"/>
        <w:lang w:val="nl-NL"/>
      </w:rPr>
    </w:lvl>
    <w:lvl w:ilvl="1">
      <w:start w:val="1"/>
      <w:numFmt w:val="bullet"/>
      <w:lvlText w:val="o"/>
      <w:lvlJc w:val="left"/>
      <w:pPr>
        <w:tabs>
          <w:tab w:val="num" w:pos="116"/>
        </w:tabs>
      </w:pPr>
      <w:rPr>
        <w:rFonts w:ascii="Arial" w:eastAsia="Arial" w:hAnsi="Arial" w:cs="Arial"/>
        <w:position w:val="0"/>
        <w:sz w:val="24"/>
        <w:szCs w:val="24"/>
        <w:lang w:val="nl-NL"/>
      </w:rPr>
    </w:lvl>
    <w:lvl w:ilvl="2">
      <w:start w:val="1"/>
      <w:numFmt w:val="bullet"/>
      <w:lvlText w:val="▪"/>
      <w:lvlJc w:val="left"/>
      <w:pPr>
        <w:tabs>
          <w:tab w:val="num" w:pos="116"/>
        </w:tabs>
      </w:pPr>
      <w:rPr>
        <w:rFonts w:ascii="Arial" w:eastAsia="Arial" w:hAnsi="Arial" w:cs="Arial"/>
        <w:position w:val="0"/>
        <w:sz w:val="24"/>
        <w:szCs w:val="24"/>
        <w:lang w:val="nl-NL"/>
      </w:rPr>
    </w:lvl>
    <w:lvl w:ilvl="3">
      <w:start w:val="1"/>
      <w:numFmt w:val="bullet"/>
      <w:lvlText w:val="•"/>
      <w:lvlJc w:val="left"/>
      <w:pPr>
        <w:tabs>
          <w:tab w:val="num" w:pos="116"/>
        </w:tabs>
      </w:pPr>
      <w:rPr>
        <w:rFonts w:ascii="Arial" w:eastAsia="Arial" w:hAnsi="Arial" w:cs="Arial"/>
        <w:position w:val="0"/>
        <w:sz w:val="24"/>
        <w:szCs w:val="24"/>
        <w:lang w:val="nl-NL"/>
      </w:rPr>
    </w:lvl>
    <w:lvl w:ilvl="4">
      <w:start w:val="1"/>
      <w:numFmt w:val="bullet"/>
      <w:lvlText w:val="o"/>
      <w:lvlJc w:val="left"/>
      <w:pPr>
        <w:tabs>
          <w:tab w:val="num" w:pos="116"/>
        </w:tabs>
      </w:pPr>
      <w:rPr>
        <w:rFonts w:ascii="Arial" w:eastAsia="Arial" w:hAnsi="Arial" w:cs="Arial"/>
        <w:position w:val="0"/>
        <w:sz w:val="24"/>
        <w:szCs w:val="24"/>
        <w:lang w:val="nl-NL"/>
      </w:rPr>
    </w:lvl>
    <w:lvl w:ilvl="5">
      <w:start w:val="1"/>
      <w:numFmt w:val="bullet"/>
      <w:lvlText w:val="▪"/>
      <w:lvlJc w:val="left"/>
      <w:pPr>
        <w:tabs>
          <w:tab w:val="num" w:pos="116"/>
        </w:tabs>
      </w:pPr>
      <w:rPr>
        <w:rFonts w:ascii="Arial" w:eastAsia="Arial" w:hAnsi="Arial" w:cs="Arial"/>
        <w:position w:val="0"/>
        <w:sz w:val="24"/>
        <w:szCs w:val="24"/>
        <w:lang w:val="nl-NL"/>
      </w:rPr>
    </w:lvl>
    <w:lvl w:ilvl="6">
      <w:start w:val="1"/>
      <w:numFmt w:val="bullet"/>
      <w:lvlText w:val="•"/>
      <w:lvlJc w:val="left"/>
      <w:pPr>
        <w:tabs>
          <w:tab w:val="num" w:pos="116"/>
        </w:tabs>
      </w:pPr>
      <w:rPr>
        <w:rFonts w:ascii="Arial" w:eastAsia="Arial" w:hAnsi="Arial" w:cs="Arial"/>
        <w:position w:val="0"/>
        <w:sz w:val="24"/>
        <w:szCs w:val="24"/>
        <w:lang w:val="nl-NL"/>
      </w:rPr>
    </w:lvl>
    <w:lvl w:ilvl="7">
      <w:start w:val="1"/>
      <w:numFmt w:val="bullet"/>
      <w:lvlText w:val="o"/>
      <w:lvlJc w:val="left"/>
      <w:pPr>
        <w:tabs>
          <w:tab w:val="num" w:pos="116"/>
        </w:tabs>
      </w:pPr>
      <w:rPr>
        <w:rFonts w:ascii="Arial" w:eastAsia="Arial" w:hAnsi="Arial" w:cs="Arial"/>
        <w:position w:val="0"/>
        <w:sz w:val="24"/>
        <w:szCs w:val="24"/>
        <w:lang w:val="nl-NL"/>
      </w:rPr>
    </w:lvl>
    <w:lvl w:ilvl="8">
      <w:start w:val="1"/>
      <w:numFmt w:val="bullet"/>
      <w:lvlText w:val="▪"/>
      <w:lvlJc w:val="left"/>
      <w:pPr>
        <w:tabs>
          <w:tab w:val="num" w:pos="116"/>
        </w:tabs>
      </w:pPr>
      <w:rPr>
        <w:rFonts w:ascii="Arial" w:eastAsia="Arial" w:hAnsi="Arial" w:cs="Arial"/>
        <w:position w:val="0"/>
        <w:sz w:val="24"/>
        <w:szCs w:val="24"/>
        <w:lang w:val="nl-NL"/>
      </w:rPr>
    </w:lvl>
  </w:abstractNum>
  <w:abstractNum w:abstractNumId="1" w15:restartNumberingAfterBreak="0">
    <w:nsid w:val="014D2107"/>
    <w:multiLevelType w:val="multilevel"/>
    <w:tmpl w:val="925E9658"/>
    <w:lvl w:ilvl="0">
      <w:start w:val="1"/>
      <w:numFmt w:val="bullet"/>
      <w:lvlText w:val="-"/>
      <w:lvlJc w:val="left"/>
      <w:pPr>
        <w:tabs>
          <w:tab w:val="num" w:pos="691"/>
        </w:tabs>
        <w:ind w:left="691" w:hanging="331"/>
      </w:pPr>
      <w:rPr>
        <w:rFonts w:ascii="Arial" w:eastAsia="Arial" w:hAnsi="Arial" w:cs="Arial"/>
        <w:position w:val="0"/>
        <w:sz w:val="24"/>
        <w:szCs w:val="24"/>
        <w:lang w:val="nl-NL"/>
      </w:rPr>
    </w:lvl>
    <w:lvl w:ilvl="1">
      <w:start w:val="1"/>
      <w:numFmt w:val="bullet"/>
      <w:lvlText w:val="o"/>
      <w:lvlJc w:val="left"/>
      <w:pPr>
        <w:tabs>
          <w:tab w:val="num" w:pos="116"/>
        </w:tabs>
      </w:pPr>
      <w:rPr>
        <w:rFonts w:ascii="Arial" w:eastAsia="Arial" w:hAnsi="Arial" w:cs="Arial"/>
        <w:position w:val="0"/>
        <w:sz w:val="24"/>
        <w:szCs w:val="24"/>
        <w:lang w:val="nl-NL"/>
      </w:rPr>
    </w:lvl>
    <w:lvl w:ilvl="2">
      <w:start w:val="1"/>
      <w:numFmt w:val="bullet"/>
      <w:lvlText w:val="▪"/>
      <w:lvlJc w:val="left"/>
      <w:pPr>
        <w:tabs>
          <w:tab w:val="num" w:pos="116"/>
        </w:tabs>
      </w:pPr>
      <w:rPr>
        <w:rFonts w:ascii="Arial" w:eastAsia="Arial" w:hAnsi="Arial" w:cs="Arial"/>
        <w:position w:val="0"/>
        <w:sz w:val="24"/>
        <w:szCs w:val="24"/>
        <w:lang w:val="nl-NL"/>
      </w:rPr>
    </w:lvl>
    <w:lvl w:ilvl="3">
      <w:start w:val="1"/>
      <w:numFmt w:val="bullet"/>
      <w:lvlText w:val="•"/>
      <w:lvlJc w:val="left"/>
      <w:pPr>
        <w:tabs>
          <w:tab w:val="num" w:pos="116"/>
        </w:tabs>
      </w:pPr>
      <w:rPr>
        <w:rFonts w:ascii="Arial" w:eastAsia="Arial" w:hAnsi="Arial" w:cs="Arial"/>
        <w:position w:val="0"/>
        <w:sz w:val="24"/>
        <w:szCs w:val="24"/>
        <w:lang w:val="nl-NL"/>
      </w:rPr>
    </w:lvl>
    <w:lvl w:ilvl="4">
      <w:start w:val="1"/>
      <w:numFmt w:val="bullet"/>
      <w:lvlText w:val="o"/>
      <w:lvlJc w:val="left"/>
      <w:pPr>
        <w:tabs>
          <w:tab w:val="num" w:pos="116"/>
        </w:tabs>
      </w:pPr>
      <w:rPr>
        <w:rFonts w:ascii="Arial" w:eastAsia="Arial" w:hAnsi="Arial" w:cs="Arial"/>
        <w:position w:val="0"/>
        <w:sz w:val="24"/>
        <w:szCs w:val="24"/>
        <w:lang w:val="nl-NL"/>
      </w:rPr>
    </w:lvl>
    <w:lvl w:ilvl="5">
      <w:start w:val="1"/>
      <w:numFmt w:val="bullet"/>
      <w:lvlText w:val="▪"/>
      <w:lvlJc w:val="left"/>
      <w:pPr>
        <w:tabs>
          <w:tab w:val="num" w:pos="116"/>
        </w:tabs>
      </w:pPr>
      <w:rPr>
        <w:rFonts w:ascii="Arial" w:eastAsia="Arial" w:hAnsi="Arial" w:cs="Arial"/>
        <w:position w:val="0"/>
        <w:sz w:val="24"/>
        <w:szCs w:val="24"/>
        <w:lang w:val="nl-NL"/>
      </w:rPr>
    </w:lvl>
    <w:lvl w:ilvl="6">
      <w:start w:val="1"/>
      <w:numFmt w:val="bullet"/>
      <w:lvlText w:val="•"/>
      <w:lvlJc w:val="left"/>
      <w:pPr>
        <w:tabs>
          <w:tab w:val="num" w:pos="116"/>
        </w:tabs>
      </w:pPr>
      <w:rPr>
        <w:rFonts w:ascii="Arial" w:eastAsia="Arial" w:hAnsi="Arial" w:cs="Arial"/>
        <w:position w:val="0"/>
        <w:sz w:val="24"/>
        <w:szCs w:val="24"/>
        <w:lang w:val="nl-NL"/>
      </w:rPr>
    </w:lvl>
    <w:lvl w:ilvl="7">
      <w:start w:val="1"/>
      <w:numFmt w:val="bullet"/>
      <w:lvlText w:val="o"/>
      <w:lvlJc w:val="left"/>
      <w:pPr>
        <w:tabs>
          <w:tab w:val="num" w:pos="116"/>
        </w:tabs>
      </w:pPr>
      <w:rPr>
        <w:rFonts w:ascii="Arial" w:eastAsia="Arial" w:hAnsi="Arial" w:cs="Arial"/>
        <w:position w:val="0"/>
        <w:sz w:val="24"/>
        <w:szCs w:val="24"/>
        <w:lang w:val="nl-NL"/>
      </w:rPr>
    </w:lvl>
    <w:lvl w:ilvl="8">
      <w:start w:val="1"/>
      <w:numFmt w:val="bullet"/>
      <w:lvlText w:val="▪"/>
      <w:lvlJc w:val="left"/>
      <w:pPr>
        <w:tabs>
          <w:tab w:val="num" w:pos="116"/>
        </w:tabs>
      </w:pPr>
      <w:rPr>
        <w:rFonts w:ascii="Arial" w:eastAsia="Arial" w:hAnsi="Arial" w:cs="Arial"/>
        <w:position w:val="0"/>
        <w:sz w:val="24"/>
        <w:szCs w:val="24"/>
        <w:lang w:val="nl-NL"/>
      </w:rPr>
    </w:lvl>
  </w:abstractNum>
  <w:abstractNum w:abstractNumId="2" w15:restartNumberingAfterBreak="0">
    <w:nsid w:val="016F40C1"/>
    <w:multiLevelType w:val="multilevel"/>
    <w:tmpl w:val="DFF43CA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01827FCF"/>
    <w:multiLevelType w:val="multilevel"/>
    <w:tmpl w:val="E118185A"/>
    <w:styleLink w:val="List8"/>
    <w:lvl w:ilvl="0">
      <w:numFmt w:val="bullet"/>
      <w:lvlText w:val="-"/>
      <w:lvlJc w:val="left"/>
      <w:pPr>
        <w:tabs>
          <w:tab w:val="num" w:pos="638"/>
        </w:tabs>
        <w:ind w:left="638" w:hanging="278"/>
      </w:pPr>
      <w:rPr>
        <w:rFonts w:ascii="Arial" w:eastAsia="Arial" w:hAnsi="Arial" w:cs="Arial"/>
        <w:position w:val="0"/>
        <w:sz w:val="22"/>
        <w:szCs w:val="22"/>
        <w:lang w:val="nl-NL"/>
      </w:rPr>
    </w:lvl>
    <w:lvl w:ilvl="1">
      <w:start w:val="1"/>
      <w:numFmt w:val="bullet"/>
      <w:lvlText w:val="o"/>
      <w:lvlJc w:val="left"/>
      <w:pPr>
        <w:tabs>
          <w:tab w:val="num" w:pos="116"/>
        </w:tabs>
      </w:pPr>
      <w:rPr>
        <w:rFonts w:ascii="Arial" w:eastAsia="Arial" w:hAnsi="Arial" w:cs="Arial"/>
        <w:position w:val="0"/>
        <w:sz w:val="24"/>
        <w:szCs w:val="24"/>
        <w:lang w:val="nl-NL"/>
      </w:rPr>
    </w:lvl>
    <w:lvl w:ilvl="2">
      <w:start w:val="1"/>
      <w:numFmt w:val="bullet"/>
      <w:lvlText w:val="▪"/>
      <w:lvlJc w:val="left"/>
      <w:pPr>
        <w:tabs>
          <w:tab w:val="num" w:pos="116"/>
        </w:tabs>
      </w:pPr>
      <w:rPr>
        <w:rFonts w:ascii="Arial" w:eastAsia="Arial" w:hAnsi="Arial" w:cs="Arial"/>
        <w:position w:val="0"/>
        <w:sz w:val="24"/>
        <w:szCs w:val="24"/>
        <w:lang w:val="nl-NL"/>
      </w:rPr>
    </w:lvl>
    <w:lvl w:ilvl="3">
      <w:start w:val="1"/>
      <w:numFmt w:val="bullet"/>
      <w:lvlText w:val="•"/>
      <w:lvlJc w:val="left"/>
      <w:pPr>
        <w:tabs>
          <w:tab w:val="num" w:pos="116"/>
        </w:tabs>
      </w:pPr>
      <w:rPr>
        <w:rFonts w:ascii="Arial" w:eastAsia="Arial" w:hAnsi="Arial" w:cs="Arial"/>
        <w:position w:val="0"/>
        <w:sz w:val="24"/>
        <w:szCs w:val="24"/>
        <w:lang w:val="nl-NL"/>
      </w:rPr>
    </w:lvl>
    <w:lvl w:ilvl="4">
      <w:start w:val="1"/>
      <w:numFmt w:val="bullet"/>
      <w:lvlText w:val="o"/>
      <w:lvlJc w:val="left"/>
      <w:pPr>
        <w:tabs>
          <w:tab w:val="num" w:pos="116"/>
        </w:tabs>
      </w:pPr>
      <w:rPr>
        <w:rFonts w:ascii="Arial" w:eastAsia="Arial" w:hAnsi="Arial" w:cs="Arial"/>
        <w:position w:val="0"/>
        <w:sz w:val="24"/>
        <w:szCs w:val="24"/>
        <w:lang w:val="nl-NL"/>
      </w:rPr>
    </w:lvl>
    <w:lvl w:ilvl="5">
      <w:start w:val="1"/>
      <w:numFmt w:val="bullet"/>
      <w:lvlText w:val="▪"/>
      <w:lvlJc w:val="left"/>
      <w:pPr>
        <w:tabs>
          <w:tab w:val="num" w:pos="116"/>
        </w:tabs>
      </w:pPr>
      <w:rPr>
        <w:rFonts w:ascii="Arial" w:eastAsia="Arial" w:hAnsi="Arial" w:cs="Arial"/>
        <w:position w:val="0"/>
        <w:sz w:val="24"/>
        <w:szCs w:val="24"/>
        <w:lang w:val="nl-NL"/>
      </w:rPr>
    </w:lvl>
    <w:lvl w:ilvl="6">
      <w:start w:val="1"/>
      <w:numFmt w:val="bullet"/>
      <w:lvlText w:val="•"/>
      <w:lvlJc w:val="left"/>
      <w:pPr>
        <w:tabs>
          <w:tab w:val="num" w:pos="116"/>
        </w:tabs>
      </w:pPr>
      <w:rPr>
        <w:rFonts w:ascii="Arial" w:eastAsia="Arial" w:hAnsi="Arial" w:cs="Arial"/>
        <w:position w:val="0"/>
        <w:sz w:val="24"/>
        <w:szCs w:val="24"/>
        <w:lang w:val="nl-NL"/>
      </w:rPr>
    </w:lvl>
    <w:lvl w:ilvl="7">
      <w:start w:val="1"/>
      <w:numFmt w:val="bullet"/>
      <w:lvlText w:val="o"/>
      <w:lvlJc w:val="left"/>
      <w:pPr>
        <w:tabs>
          <w:tab w:val="num" w:pos="116"/>
        </w:tabs>
      </w:pPr>
      <w:rPr>
        <w:rFonts w:ascii="Arial" w:eastAsia="Arial" w:hAnsi="Arial" w:cs="Arial"/>
        <w:position w:val="0"/>
        <w:sz w:val="24"/>
        <w:szCs w:val="24"/>
        <w:lang w:val="nl-NL"/>
      </w:rPr>
    </w:lvl>
    <w:lvl w:ilvl="8">
      <w:start w:val="1"/>
      <w:numFmt w:val="bullet"/>
      <w:lvlText w:val="▪"/>
      <w:lvlJc w:val="left"/>
      <w:pPr>
        <w:tabs>
          <w:tab w:val="num" w:pos="116"/>
        </w:tabs>
      </w:pPr>
      <w:rPr>
        <w:rFonts w:ascii="Arial" w:eastAsia="Arial" w:hAnsi="Arial" w:cs="Arial"/>
        <w:position w:val="0"/>
        <w:sz w:val="24"/>
        <w:szCs w:val="24"/>
        <w:lang w:val="nl-NL"/>
      </w:rPr>
    </w:lvl>
  </w:abstractNum>
  <w:abstractNum w:abstractNumId="4" w15:restartNumberingAfterBreak="0">
    <w:nsid w:val="07A86533"/>
    <w:multiLevelType w:val="multilevel"/>
    <w:tmpl w:val="40822ED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 w15:restartNumberingAfterBreak="0">
    <w:nsid w:val="0AFA58B7"/>
    <w:multiLevelType w:val="multilevel"/>
    <w:tmpl w:val="7660ADE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 w15:restartNumberingAfterBreak="0">
    <w:nsid w:val="0D31547E"/>
    <w:multiLevelType w:val="multilevel"/>
    <w:tmpl w:val="6308932A"/>
    <w:styleLink w:val="List9"/>
    <w:lvl w:ilvl="0">
      <w:numFmt w:val="bullet"/>
      <w:lvlText w:val="-"/>
      <w:lvlJc w:val="left"/>
      <w:pPr>
        <w:tabs>
          <w:tab w:val="num" w:pos="638"/>
        </w:tabs>
        <w:ind w:left="638" w:hanging="278"/>
      </w:pPr>
      <w:rPr>
        <w:rFonts w:ascii="Arial" w:eastAsia="Arial" w:hAnsi="Arial" w:cs="Arial"/>
        <w:position w:val="0"/>
        <w:sz w:val="22"/>
        <w:szCs w:val="22"/>
        <w:lang w:val="nl-NL"/>
      </w:rPr>
    </w:lvl>
    <w:lvl w:ilvl="1">
      <w:start w:val="1"/>
      <w:numFmt w:val="bullet"/>
      <w:lvlText w:val="o"/>
      <w:lvlJc w:val="left"/>
      <w:pPr>
        <w:tabs>
          <w:tab w:val="num" w:pos="116"/>
        </w:tabs>
      </w:pPr>
      <w:rPr>
        <w:rFonts w:ascii="Arial" w:eastAsia="Arial" w:hAnsi="Arial" w:cs="Arial"/>
        <w:position w:val="0"/>
        <w:sz w:val="24"/>
        <w:szCs w:val="24"/>
        <w:lang w:val="nl-NL"/>
      </w:rPr>
    </w:lvl>
    <w:lvl w:ilvl="2">
      <w:start w:val="1"/>
      <w:numFmt w:val="bullet"/>
      <w:lvlText w:val="▪"/>
      <w:lvlJc w:val="left"/>
      <w:pPr>
        <w:tabs>
          <w:tab w:val="num" w:pos="116"/>
        </w:tabs>
      </w:pPr>
      <w:rPr>
        <w:rFonts w:ascii="Arial" w:eastAsia="Arial" w:hAnsi="Arial" w:cs="Arial"/>
        <w:position w:val="0"/>
        <w:sz w:val="24"/>
        <w:szCs w:val="24"/>
        <w:lang w:val="nl-NL"/>
      </w:rPr>
    </w:lvl>
    <w:lvl w:ilvl="3">
      <w:start w:val="1"/>
      <w:numFmt w:val="bullet"/>
      <w:lvlText w:val="•"/>
      <w:lvlJc w:val="left"/>
      <w:pPr>
        <w:tabs>
          <w:tab w:val="num" w:pos="116"/>
        </w:tabs>
      </w:pPr>
      <w:rPr>
        <w:rFonts w:ascii="Arial" w:eastAsia="Arial" w:hAnsi="Arial" w:cs="Arial"/>
        <w:position w:val="0"/>
        <w:sz w:val="24"/>
        <w:szCs w:val="24"/>
        <w:lang w:val="nl-NL"/>
      </w:rPr>
    </w:lvl>
    <w:lvl w:ilvl="4">
      <w:start w:val="1"/>
      <w:numFmt w:val="bullet"/>
      <w:lvlText w:val="o"/>
      <w:lvlJc w:val="left"/>
      <w:pPr>
        <w:tabs>
          <w:tab w:val="num" w:pos="116"/>
        </w:tabs>
      </w:pPr>
      <w:rPr>
        <w:rFonts w:ascii="Arial" w:eastAsia="Arial" w:hAnsi="Arial" w:cs="Arial"/>
        <w:position w:val="0"/>
        <w:sz w:val="24"/>
        <w:szCs w:val="24"/>
        <w:lang w:val="nl-NL"/>
      </w:rPr>
    </w:lvl>
    <w:lvl w:ilvl="5">
      <w:start w:val="1"/>
      <w:numFmt w:val="bullet"/>
      <w:lvlText w:val="▪"/>
      <w:lvlJc w:val="left"/>
      <w:pPr>
        <w:tabs>
          <w:tab w:val="num" w:pos="116"/>
        </w:tabs>
      </w:pPr>
      <w:rPr>
        <w:rFonts w:ascii="Arial" w:eastAsia="Arial" w:hAnsi="Arial" w:cs="Arial"/>
        <w:position w:val="0"/>
        <w:sz w:val="24"/>
        <w:szCs w:val="24"/>
        <w:lang w:val="nl-NL"/>
      </w:rPr>
    </w:lvl>
    <w:lvl w:ilvl="6">
      <w:start w:val="1"/>
      <w:numFmt w:val="bullet"/>
      <w:lvlText w:val="•"/>
      <w:lvlJc w:val="left"/>
      <w:pPr>
        <w:tabs>
          <w:tab w:val="num" w:pos="116"/>
        </w:tabs>
      </w:pPr>
      <w:rPr>
        <w:rFonts w:ascii="Arial" w:eastAsia="Arial" w:hAnsi="Arial" w:cs="Arial"/>
        <w:position w:val="0"/>
        <w:sz w:val="24"/>
        <w:szCs w:val="24"/>
        <w:lang w:val="nl-NL"/>
      </w:rPr>
    </w:lvl>
    <w:lvl w:ilvl="7">
      <w:start w:val="1"/>
      <w:numFmt w:val="bullet"/>
      <w:lvlText w:val="o"/>
      <w:lvlJc w:val="left"/>
      <w:pPr>
        <w:tabs>
          <w:tab w:val="num" w:pos="116"/>
        </w:tabs>
      </w:pPr>
      <w:rPr>
        <w:rFonts w:ascii="Arial" w:eastAsia="Arial" w:hAnsi="Arial" w:cs="Arial"/>
        <w:position w:val="0"/>
        <w:sz w:val="24"/>
        <w:szCs w:val="24"/>
        <w:lang w:val="nl-NL"/>
      </w:rPr>
    </w:lvl>
    <w:lvl w:ilvl="8">
      <w:start w:val="1"/>
      <w:numFmt w:val="bullet"/>
      <w:lvlText w:val="▪"/>
      <w:lvlJc w:val="left"/>
      <w:pPr>
        <w:tabs>
          <w:tab w:val="num" w:pos="116"/>
        </w:tabs>
      </w:pPr>
      <w:rPr>
        <w:rFonts w:ascii="Arial" w:eastAsia="Arial" w:hAnsi="Arial" w:cs="Arial"/>
        <w:position w:val="0"/>
        <w:sz w:val="24"/>
        <w:szCs w:val="24"/>
        <w:lang w:val="nl-NL"/>
      </w:rPr>
    </w:lvl>
  </w:abstractNum>
  <w:abstractNum w:abstractNumId="7" w15:restartNumberingAfterBreak="0">
    <w:nsid w:val="112E4F47"/>
    <w:multiLevelType w:val="multilevel"/>
    <w:tmpl w:val="1E18DD6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 w15:restartNumberingAfterBreak="0">
    <w:nsid w:val="11C978CF"/>
    <w:multiLevelType w:val="multilevel"/>
    <w:tmpl w:val="CED8C08C"/>
    <w:lvl w:ilvl="0">
      <w:start w:val="1"/>
      <w:numFmt w:val="bullet"/>
      <w:lvlText w:val="-"/>
      <w:lvlJc w:val="left"/>
      <w:pPr>
        <w:tabs>
          <w:tab w:val="num" w:pos="638"/>
        </w:tabs>
        <w:ind w:left="638" w:hanging="278"/>
      </w:pPr>
      <w:rPr>
        <w:rFonts w:ascii="Arial" w:eastAsia="Arial" w:hAnsi="Arial" w:cs="Arial"/>
        <w:position w:val="0"/>
        <w:sz w:val="24"/>
        <w:szCs w:val="24"/>
        <w:lang w:val="nl-NL"/>
      </w:rPr>
    </w:lvl>
    <w:lvl w:ilvl="1">
      <w:start w:val="1"/>
      <w:numFmt w:val="bullet"/>
      <w:lvlText w:val="o"/>
      <w:lvlJc w:val="left"/>
      <w:pPr>
        <w:tabs>
          <w:tab w:val="num" w:pos="116"/>
        </w:tabs>
      </w:pPr>
      <w:rPr>
        <w:rFonts w:ascii="Arial" w:eastAsia="Arial" w:hAnsi="Arial" w:cs="Arial"/>
        <w:position w:val="0"/>
        <w:sz w:val="24"/>
        <w:szCs w:val="24"/>
        <w:lang w:val="nl-NL"/>
      </w:rPr>
    </w:lvl>
    <w:lvl w:ilvl="2">
      <w:start w:val="1"/>
      <w:numFmt w:val="bullet"/>
      <w:lvlText w:val="▪"/>
      <w:lvlJc w:val="left"/>
      <w:pPr>
        <w:tabs>
          <w:tab w:val="num" w:pos="116"/>
        </w:tabs>
      </w:pPr>
      <w:rPr>
        <w:rFonts w:ascii="Arial" w:eastAsia="Arial" w:hAnsi="Arial" w:cs="Arial"/>
        <w:position w:val="0"/>
        <w:sz w:val="24"/>
        <w:szCs w:val="24"/>
        <w:lang w:val="nl-NL"/>
      </w:rPr>
    </w:lvl>
    <w:lvl w:ilvl="3">
      <w:start w:val="1"/>
      <w:numFmt w:val="bullet"/>
      <w:lvlText w:val="•"/>
      <w:lvlJc w:val="left"/>
      <w:pPr>
        <w:tabs>
          <w:tab w:val="num" w:pos="116"/>
        </w:tabs>
      </w:pPr>
      <w:rPr>
        <w:rFonts w:ascii="Arial" w:eastAsia="Arial" w:hAnsi="Arial" w:cs="Arial"/>
        <w:position w:val="0"/>
        <w:sz w:val="24"/>
        <w:szCs w:val="24"/>
        <w:lang w:val="nl-NL"/>
      </w:rPr>
    </w:lvl>
    <w:lvl w:ilvl="4">
      <w:start w:val="1"/>
      <w:numFmt w:val="bullet"/>
      <w:lvlText w:val="o"/>
      <w:lvlJc w:val="left"/>
      <w:pPr>
        <w:tabs>
          <w:tab w:val="num" w:pos="116"/>
        </w:tabs>
      </w:pPr>
      <w:rPr>
        <w:rFonts w:ascii="Arial" w:eastAsia="Arial" w:hAnsi="Arial" w:cs="Arial"/>
        <w:position w:val="0"/>
        <w:sz w:val="24"/>
        <w:szCs w:val="24"/>
        <w:lang w:val="nl-NL"/>
      </w:rPr>
    </w:lvl>
    <w:lvl w:ilvl="5">
      <w:start w:val="1"/>
      <w:numFmt w:val="bullet"/>
      <w:lvlText w:val="▪"/>
      <w:lvlJc w:val="left"/>
      <w:pPr>
        <w:tabs>
          <w:tab w:val="num" w:pos="116"/>
        </w:tabs>
      </w:pPr>
      <w:rPr>
        <w:rFonts w:ascii="Arial" w:eastAsia="Arial" w:hAnsi="Arial" w:cs="Arial"/>
        <w:position w:val="0"/>
        <w:sz w:val="24"/>
        <w:szCs w:val="24"/>
        <w:lang w:val="nl-NL"/>
      </w:rPr>
    </w:lvl>
    <w:lvl w:ilvl="6">
      <w:start w:val="1"/>
      <w:numFmt w:val="bullet"/>
      <w:lvlText w:val="•"/>
      <w:lvlJc w:val="left"/>
      <w:pPr>
        <w:tabs>
          <w:tab w:val="num" w:pos="116"/>
        </w:tabs>
      </w:pPr>
      <w:rPr>
        <w:rFonts w:ascii="Arial" w:eastAsia="Arial" w:hAnsi="Arial" w:cs="Arial"/>
        <w:position w:val="0"/>
        <w:sz w:val="24"/>
        <w:szCs w:val="24"/>
        <w:lang w:val="nl-NL"/>
      </w:rPr>
    </w:lvl>
    <w:lvl w:ilvl="7">
      <w:start w:val="1"/>
      <w:numFmt w:val="bullet"/>
      <w:lvlText w:val="o"/>
      <w:lvlJc w:val="left"/>
      <w:pPr>
        <w:tabs>
          <w:tab w:val="num" w:pos="116"/>
        </w:tabs>
      </w:pPr>
      <w:rPr>
        <w:rFonts w:ascii="Arial" w:eastAsia="Arial" w:hAnsi="Arial" w:cs="Arial"/>
        <w:position w:val="0"/>
        <w:sz w:val="24"/>
        <w:szCs w:val="24"/>
        <w:lang w:val="nl-NL"/>
      </w:rPr>
    </w:lvl>
    <w:lvl w:ilvl="8">
      <w:start w:val="1"/>
      <w:numFmt w:val="bullet"/>
      <w:lvlText w:val="▪"/>
      <w:lvlJc w:val="left"/>
      <w:pPr>
        <w:tabs>
          <w:tab w:val="num" w:pos="116"/>
        </w:tabs>
      </w:pPr>
      <w:rPr>
        <w:rFonts w:ascii="Arial" w:eastAsia="Arial" w:hAnsi="Arial" w:cs="Arial"/>
        <w:position w:val="0"/>
        <w:sz w:val="24"/>
        <w:szCs w:val="24"/>
        <w:lang w:val="nl-NL"/>
      </w:rPr>
    </w:lvl>
  </w:abstractNum>
  <w:abstractNum w:abstractNumId="9" w15:restartNumberingAfterBreak="0">
    <w:nsid w:val="15B7318F"/>
    <w:multiLevelType w:val="multilevel"/>
    <w:tmpl w:val="C9BA911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0" w15:restartNumberingAfterBreak="0">
    <w:nsid w:val="17346B5E"/>
    <w:multiLevelType w:val="multilevel"/>
    <w:tmpl w:val="932C9E3E"/>
    <w:lvl w:ilvl="0">
      <w:start w:val="1"/>
      <w:numFmt w:val="bullet"/>
      <w:lvlText w:val="-"/>
      <w:lvlJc w:val="left"/>
      <w:pPr>
        <w:tabs>
          <w:tab w:val="num" w:pos="691"/>
        </w:tabs>
        <w:ind w:left="691" w:hanging="331"/>
      </w:pPr>
      <w:rPr>
        <w:rFonts w:ascii="Arial" w:eastAsia="Arial" w:hAnsi="Arial" w:cs="Arial"/>
        <w:position w:val="0"/>
        <w:sz w:val="24"/>
        <w:szCs w:val="24"/>
        <w:lang w:val="nl-NL"/>
      </w:rPr>
    </w:lvl>
    <w:lvl w:ilvl="1">
      <w:start w:val="1"/>
      <w:numFmt w:val="bullet"/>
      <w:lvlText w:val="o"/>
      <w:lvlJc w:val="left"/>
      <w:pPr>
        <w:tabs>
          <w:tab w:val="num" w:pos="116"/>
        </w:tabs>
      </w:pPr>
      <w:rPr>
        <w:rFonts w:ascii="Arial" w:eastAsia="Arial" w:hAnsi="Arial" w:cs="Arial"/>
        <w:position w:val="0"/>
        <w:sz w:val="24"/>
        <w:szCs w:val="24"/>
        <w:lang w:val="nl-NL"/>
      </w:rPr>
    </w:lvl>
    <w:lvl w:ilvl="2">
      <w:start w:val="1"/>
      <w:numFmt w:val="bullet"/>
      <w:lvlText w:val="▪"/>
      <w:lvlJc w:val="left"/>
      <w:pPr>
        <w:tabs>
          <w:tab w:val="num" w:pos="116"/>
        </w:tabs>
      </w:pPr>
      <w:rPr>
        <w:rFonts w:ascii="Arial" w:eastAsia="Arial" w:hAnsi="Arial" w:cs="Arial"/>
        <w:position w:val="0"/>
        <w:sz w:val="24"/>
        <w:szCs w:val="24"/>
        <w:lang w:val="nl-NL"/>
      </w:rPr>
    </w:lvl>
    <w:lvl w:ilvl="3">
      <w:start w:val="1"/>
      <w:numFmt w:val="bullet"/>
      <w:lvlText w:val="•"/>
      <w:lvlJc w:val="left"/>
      <w:pPr>
        <w:tabs>
          <w:tab w:val="num" w:pos="116"/>
        </w:tabs>
      </w:pPr>
      <w:rPr>
        <w:rFonts w:ascii="Arial" w:eastAsia="Arial" w:hAnsi="Arial" w:cs="Arial"/>
        <w:position w:val="0"/>
        <w:sz w:val="24"/>
        <w:szCs w:val="24"/>
        <w:lang w:val="nl-NL"/>
      </w:rPr>
    </w:lvl>
    <w:lvl w:ilvl="4">
      <w:start w:val="1"/>
      <w:numFmt w:val="bullet"/>
      <w:lvlText w:val="o"/>
      <w:lvlJc w:val="left"/>
      <w:pPr>
        <w:tabs>
          <w:tab w:val="num" w:pos="116"/>
        </w:tabs>
      </w:pPr>
      <w:rPr>
        <w:rFonts w:ascii="Arial" w:eastAsia="Arial" w:hAnsi="Arial" w:cs="Arial"/>
        <w:position w:val="0"/>
        <w:sz w:val="24"/>
        <w:szCs w:val="24"/>
        <w:lang w:val="nl-NL"/>
      </w:rPr>
    </w:lvl>
    <w:lvl w:ilvl="5">
      <w:start w:val="1"/>
      <w:numFmt w:val="bullet"/>
      <w:lvlText w:val="▪"/>
      <w:lvlJc w:val="left"/>
      <w:pPr>
        <w:tabs>
          <w:tab w:val="num" w:pos="116"/>
        </w:tabs>
      </w:pPr>
      <w:rPr>
        <w:rFonts w:ascii="Arial" w:eastAsia="Arial" w:hAnsi="Arial" w:cs="Arial"/>
        <w:position w:val="0"/>
        <w:sz w:val="24"/>
        <w:szCs w:val="24"/>
        <w:lang w:val="nl-NL"/>
      </w:rPr>
    </w:lvl>
    <w:lvl w:ilvl="6">
      <w:start w:val="1"/>
      <w:numFmt w:val="bullet"/>
      <w:lvlText w:val="•"/>
      <w:lvlJc w:val="left"/>
      <w:pPr>
        <w:tabs>
          <w:tab w:val="num" w:pos="116"/>
        </w:tabs>
      </w:pPr>
      <w:rPr>
        <w:rFonts w:ascii="Arial" w:eastAsia="Arial" w:hAnsi="Arial" w:cs="Arial"/>
        <w:position w:val="0"/>
        <w:sz w:val="24"/>
        <w:szCs w:val="24"/>
        <w:lang w:val="nl-NL"/>
      </w:rPr>
    </w:lvl>
    <w:lvl w:ilvl="7">
      <w:start w:val="1"/>
      <w:numFmt w:val="bullet"/>
      <w:lvlText w:val="o"/>
      <w:lvlJc w:val="left"/>
      <w:pPr>
        <w:tabs>
          <w:tab w:val="num" w:pos="116"/>
        </w:tabs>
      </w:pPr>
      <w:rPr>
        <w:rFonts w:ascii="Arial" w:eastAsia="Arial" w:hAnsi="Arial" w:cs="Arial"/>
        <w:position w:val="0"/>
        <w:sz w:val="24"/>
        <w:szCs w:val="24"/>
        <w:lang w:val="nl-NL"/>
      </w:rPr>
    </w:lvl>
    <w:lvl w:ilvl="8">
      <w:start w:val="1"/>
      <w:numFmt w:val="bullet"/>
      <w:lvlText w:val="▪"/>
      <w:lvlJc w:val="left"/>
      <w:pPr>
        <w:tabs>
          <w:tab w:val="num" w:pos="116"/>
        </w:tabs>
      </w:pPr>
      <w:rPr>
        <w:rFonts w:ascii="Arial" w:eastAsia="Arial" w:hAnsi="Arial" w:cs="Arial"/>
        <w:position w:val="0"/>
        <w:sz w:val="24"/>
        <w:szCs w:val="24"/>
        <w:lang w:val="nl-NL"/>
      </w:rPr>
    </w:lvl>
  </w:abstractNum>
  <w:abstractNum w:abstractNumId="11" w15:restartNumberingAfterBreak="0">
    <w:nsid w:val="1DEC104A"/>
    <w:multiLevelType w:val="multilevel"/>
    <w:tmpl w:val="347E40CA"/>
    <w:lvl w:ilvl="0">
      <w:start w:val="1"/>
      <w:numFmt w:val="bullet"/>
      <w:lvlText w:val="-"/>
      <w:lvlJc w:val="left"/>
      <w:pPr>
        <w:tabs>
          <w:tab w:val="num" w:pos="691"/>
        </w:tabs>
        <w:ind w:left="691" w:hanging="331"/>
      </w:pPr>
      <w:rPr>
        <w:rFonts w:ascii="Arial" w:eastAsia="Arial" w:hAnsi="Arial" w:cs="Arial"/>
        <w:position w:val="0"/>
        <w:sz w:val="24"/>
        <w:szCs w:val="24"/>
        <w:lang w:val="nl-NL"/>
      </w:rPr>
    </w:lvl>
    <w:lvl w:ilvl="1">
      <w:start w:val="1"/>
      <w:numFmt w:val="bullet"/>
      <w:lvlText w:val="o"/>
      <w:lvlJc w:val="left"/>
      <w:pPr>
        <w:tabs>
          <w:tab w:val="num" w:pos="116"/>
        </w:tabs>
      </w:pPr>
      <w:rPr>
        <w:rFonts w:ascii="Arial" w:eastAsia="Arial" w:hAnsi="Arial" w:cs="Arial"/>
        <w:position w:val="0"/>
        <w:sz w:val="24"/>
        <w:szCs w:val="24"/>
        <w:lang w:val="nl-NL"/>
      </w:rPr>
    </w:lvl>
    <w:lvl w:ilvl="2">
      <w:start w:val="1"/>
      <w:numFmt w:val="bullet"/>
      <w:lvlText w:val="▪"/>
      <w:lvlJc w:val="left"/>
      <w:pPr>
        <w:tabs>
          <w:tab w:val="num" w:pos="116"/>
        </w:tabs>
      </w:pPr>
      <w:rPr>
        <w:rFonts w:ascii="Arial" w:eastAsia="Arial" w:hAnsi="Arial" w:cs="Arial"/>
        <w:position w:val="0"/>
        <w:sz w:val="24"/>
        <w:szCs w:val="24"/>
        <w:lang w:val="nl-NL"/>
      </w:rPr>
    </w:lvl>
    <w:lvl w:ilvl="3">
      <w:start w:val="1"/>
      <w:numFmt w:val="bullet"/>
      <w:lvlText w:val="•"/>
      <w:lvlJc w:val="left"/>
      <w:pPr>
        <w:tabs>
          <w:tab w:val="num" w:pos="116"/>
        </w:tabs>
      </w:pPr>
      <w:rPr>
        <w:rFonts w:ascii="Arial" w:eastAsia="Arial" w:hAnsi="Arial" w:cs="Arial"/>
        <w:position w:val="0"/>
        <w:sz w:val="24"/>
        <w:szCs w:val="24"/>
        <w:lang w:val="nl-NL"/>
      </w:rPr>
    </w:lvl>
    <w:lvl w:ilvl="4">
      <w:start w:val="1"/>
      <w:numFmt w:val="bullet"/>
      <w:lvlText w:val="o"/>
      <w:lvlJc w:val="left"/>
      <w:pPr>
        <w:tabs>
          <w:tab w:val="num" w:pos="116"/>
        </w:tabs>
      </w:pPr>
      <w:rPr>
        <w:rFonts w:ascii="Arial" w:eastAsia="Arial" w:hAnsi="Arial" w:cs="Arial"/>
        <w:position w:val="0"/>
        <w:sz w:val="24"/>
        <w:szCs w:val="24"/>
        <w:lang w:val="nl-NL"/>
      </w:rPr>
    </w:lvl>
    <w:lvl w:ilvl="5">
      <w:start w:val="1"/>
      <w:numFmt w:val="bullet"/>
      <w:lvlText w:val="▪"/>
      <w:lvlJc w:val="left"/>
      <w:pPr>
        <w:tabs>
          <w:tab w:val="num" w:pos="116"/>
        </w:tabs>
      </w:pPr>
      <w:rPr>
        <w:rFonts w:ascii="Arial" w:eastAsia="Arial" w:hAnsi="Arial" w:cs="Arial"/>
        <w:position w:val="0"/>
        <w:sz w:val="24"/>
        <w:szCs w:val="24"/>
        <w:lang w:val="nl-NL"/>
      </w:rPr>
    </w:lvl>
    <w:lvl w:ilvl="6">
      <w:start w:val="1"/>
      <w:numFmt w:val="bullet"/>
      <w:lvlText w:val="•"/>
      <w:lvlJc w:val="left"/>
      <w:pPr>
        <w:tabs>
          <w:tab w:val="num" w:pos="116"/>
        </w:tabs>
      </w:pPr>
      <w:rPr>
        <w:rFonts w:ascii="Arial" w:eastAsia="Arial" w:hAnsi="Arial" w:cs="Arial"/>
        <w:position w:val="0"/>
        <w:sz w:val="24"/>
        <w:szCs w:val="24"/>
        <w:lang w:val="nl-NL"/>
      </w:rPr>
    </w:lvl>
    <w:lvl w:ilvl="7">
      <w:start w:val="1"/>
      <w:numFmt w:val="bullet"/>
      <w:lvlText w:val="o"/>
      <w:lvlJc w:val="left"/>
      <w:pPr>
        <w:tabs>
          <w:tab w:val="num" w:pos="116"/>
        </w:tabs>
      </w:pPr>
      <w:rPr>
        <w:rFonts w:ascii="Arial" w:eastAsia="Arial" w:hAnsi="Arial" w:cs="Arial"/>
        <w:position w:val="0"/>
        <w:sz w:val="24"/>
        <w:szCs w:val="24"/>
        <w:lang w:val="nl-NL"/>
      </w:rPr>
    </w:lvl>
    <w:lvl w:ilvl="8">
      <w:start w:val="1"/>
      <w:numFmt w:val="bullet"/>
      <w:lvlText w:val="▪"/>
      <w:lvlJc w:val="left"/>
      <w:pPr>
        <w:tabs>
          <w:tab w:val="num" w:pos="116"/>
        </w:tabs>
      </w:pPr>
      <w:rPr>
        <w:rFonts w:ascii="Arial" w:eastAsia="Arial" w:hAnsi="Arial" w:cs="Arial"/>
        <w:position w:val="0"/>
        <w:sz w:val="24"/>
        <w:szCs w:val="24"/>
        <w:lang w:val="nl-NL"/>
      </w:rPr>
    </w:lvl>
  </w:abstractNum>
  <w:abstractNum w:abstractNumId="12" w15:restartNumberingAfterBreak="0">
    <w:nsid w:val="1E96178D"/>
    <w:multiLevelType w:val="multilevel"/>
    <w:tmpl w:val="7B5874D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3" w15:restartNumberingAfterBreak="0">
    <w:nsid w:val="1F7042C3"/>
    <w:multiLevelType w:val="multilevel"/>
    <w:tmpl w:val="F2C4D4E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4" w15:restartNumberingAfterBreak="0">
    <w:nsid w:val="211F6B91"/>
    <w:multiLevelType w:val="multilevel"/>
    <w:tmpl w:val="AE9C303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5" w15:restartNumberingAfterBreak="0">
    <w:nsid w:val="224560B0"/>
    <w:multiLevelType w:val="multilevel"/>
    <w:tmpl w:val="11B6F2B2"/>
    <w:styleLink w:val="Lijst21"/>
    <w:lvl w:ilvl="0">
      <w:numFmt w:val="bullet"/>
      <w:lvlText w:val="-"/>
      <w:lvlJc w:val="left"/>
      <w:pPr>
        <w:tabs>
          <w:tab w:val="num" w:pos="691"/>
        </w:tabs>
        <w:ind w:left="691" w:hanging="331"/>
      </w:pPr>
      <w:rPr>
        <w:rFonts w:ascii="Arial" w:eastAsia="Arial" w:hAnsi="Arial" w:cs="Arial"/>
        <w:position w:val="0"/>
        <w:sz w:val="22"/>
        <w:szCs w:val="22"/>
        <w:lang w:val="nl-NL"/>
      </w:rPr>
    </w:lvl>
    <w:lvl w:ilvl="1">
      <w:start w:val="1"/>
      <w:numFmt w:val="bullet"/>
      <w:lvlText w:val="o"/>
      <w:lvlJc w:val="left"/>
      <w:pPr>
        <w:tabs>
          <w:tab w:val="num" w:pos="116"/>
        </w:tabs>
      </w:pPr>
      <w:rPr>
        <w:rFonts w:ascii="Arial" w:eastAsia="Arial" w:hAnsi="Arial" w:cs="Arial"/>
        <w:position w:val="0"/>
        <w:sz w:val="24"/>
        <w:szCs w:val="24"/>
        <w:lang w:val="nl-NL"/>
      </w:rPr>
    </w:lvl>
    <w:lvl w:ilvl="2">
      <w:start w:val="1"/>
      <w:numFmt w:val="bullet"/>
      <w:lvlText w:val="▪"/>
      <w:lvlJc w:val="left"/>
      <w:pPr>
        <w:tabs>
          <w:tab w:val="num" w:pos="116"/>
        </w:tabs>
      </w:pPr>
      <w:rPr>
        <w:rFonts w:ascii="Arial" w:eastAsia="Arial" w:hAnsi="Arial" w:cs="Arial"/>
        <w:position w:val="0"/>
        <w:sz w:val="24"/>
        <w:szCs w:val="24"/>
        <w:lang w:val="nl-NL"/>
      </w:rPr>
    </w:lvl>
    <w:lvl w:ilvl="3">
      <w:start w:val="1"/>
      <w:numFmt w:val="bullet"/>
      <w:lvlText w:val="•"/>
      <w:lvlJc w:val="left"/>
      <w:pPr>
        <w:tabs>
          <w:tab w:val="num" w:pos="116"/>
        </w:tabs>
      </w:pPr>
      <w:rPr>
        <w:rFonts w:ascii="Arial" w:eastAsia="Arial" w:hAnsi="Arial" w:cs="Arial"/>
        <w:position w:val="0"/>
        <w:sz w:val="24"/>
        <w:szCs w:val="24"/>
        <w:lang w:val="nl-NL"/>
      </w:rPr>
    </w:lvl>
    <w:lvl w:ilvl="4">
      <w:start w:val="1"/>
      <w:numFmt w:val="bullet"/>
      <w:lvlText w:val="o"/>
      <w:lvlJc w:val="left"/>
      <w:pPr>
        <w:tabs>
          <w:tab w:val="num" w:pos="116"/>
        </w:tabs>
      </w:pPr>
      <w:rPr>
        <w:rFonts w:ascii="Arial" w:eastAsia="Arial" w:hAnsi="Arial" w:cs="Arial"/>
        <w:position w:val="0"/>
        <w:sz w:val="24"/>
        <w:szCs w:val="24"/>
        <w:lang w:val="nl-NL"/>
      </w:rPr>
    </w:lvl>
    <w:lvl w:ilvl="5">
      <w:start w:val="1"/>
      <w:numFmt w:val="bullet"/>
      <w:lvlText w:val="▪"/>
      <w:lvlJc w:val="left"/>
      <w:pPr>
        <w:tabs>
          <w:tab w:val="num" w:pos="116"/>
        </w:tabs>
      </w:pPr>
      <w:rPr>
        <w:rFonts w:ascii="Arial" w:eastAsia="Arial" w:hAnsi="Arial" w:cs="Arial"/>
        <w:position w:val="0"/>
        <w:sz w:val="24"/>
        <w:szCs w:val="24"/>
        <w:lang w:val="nl-NL"/>
      </w:rPr>
    </w:lvl>
    <w:lvl w:ilvl="6">
      <w:start w:val="1"/>
      <w:numFmt w:val="bullet"/>
      <w:lvlText w:val="•"/>
      <w:lvlJc w:val="left"/>
      <w:pPr>
        <w:tabs>
          <w:tab w:val="num" w:pos="116"/>
        </w:tabs>
      </w:pPr>
      <w:rPr>
        <w:rFonts w:ascii="Arial" w:eastAsia="Arial" w:hAnsi="Arial" w:cs="Arial"/>
        <w:position w:val="0"/>
        <w:sz w:val="24"/>
        <w:szCs w:val="24"/>
        <w:lang w:val="nl-NL"/>
      </w:rPr>
    </w:lvl>
    <w:lvl w:ilvl="7">
      <w:start w:val="1"/>
      <w:numFmt w:val="bullet"/>
      <w:lvlText w:val="o"/>
      <w:lvlJc w:val="left"/>
      <w:pPr>
        <w:tabs>
          <w:tab w:val="num" w:pos="116"/>
        </w:tabs>
      </w:pPr>
      <w:rPr>
        <w:rFonts w:ascii="Arial" w:eastAsia="Arial" w:hAnsi="Arial" w:cs="Arial"/>
        <w:position w:val="0"/>
        <w:sz w:val="24"/>
        <w:szCs w:val="24"/>
        <w:lang w:val="nl-NL"/>
      </w:rPr>
    </w:lvl>
    <w:lvl w:ilvl="8">
      <w:start w:val="1"/>
      <w:numFmt w:val="bullet"/>
      <w:lvlText w:val="▪"/>
      <w:lvlJc w:val="left"/>
      <w:pPr>
        <w:tabs>
          <w:tab w:val="num" w:pos="116"/>
        </w:tabs>
      </w:pPr>
      <w:rPr>
        <w:rFonts w:ascii="Arial" w:eastAsia="Arial" w:hAnsi="Arial" w:cs="Arial"/>
        <w:position w:val="0"/>
        <w:sz w:val="24"/>
        <w:szCs w:val="24"/>
        <w:lang w:val="nl-NL"/>
      </w:rPr>
    </w:lvl>
  </w:abstractNum>
  <w:abstractNum w:abstractNumId="16" w15:restartNumberingAfterBreak="0">
    <w:nsid w:val="32633C05"/>
    <w:multiLevelType w:val="multilevel"/>
    <w:tmpl w:val="7F905B4E"/>
    <w:styleLink w:val="Lijst41"/>
    <w:lvl w:ilvl="0">
      <w:numFmt w:val="bullet"/>
      <w:lvlText w:val="-"/>
      <w:lvlJc w:val="left"/>
      <w:pPr>
        <w:tabs>
          <w:tab w:val="num" w:pos="691"/>
        </w:tabs>
        <w:ind w:left="691" w:hanging="331"/>
      </w:pPr>
      <w:rPr>
        <w:rFonts w:ascii="Arial" w:eastAsia="Arial" w:hAnsi="Arial" w:cs="Arial"/>
        <w:position w:val="0"/>
        <w:sz w:val="22"/>
        <w:szCs w:val="22"/>
        <w:lang w:val="nl-NL"/>
      </w:rPr>
    </w:lvl>
    <w:lvl w:ilvl="1">
      <w:start w:val="1"/>
      <w:numFmt w:val="bullet"/>
      <w:lvlText w:val="o"/>
      <w:lvlJc w:val="left"/>
      <w:pPr>
        <w:tabs>
          <w:tab w:val="num" w:pos="116"/>
        </w:tabs>
      </w:pPr>
      <w:rPr>
        <w:rFonts w:ascii="Arial" w:eastAsia="Arial" w:hAnsi="Arial" w:cs="Arial"/>
        <w:position w:val="0"/>
        <w:sz w:val="24"/>
        <w:szCs w:val="24"/>
        <w:lang w:val="nl-NL"/>
      </w:rPr>
    </w:lvl>
    <w:lvl w:ilvl="2">
      <w:start w:val="1"/>
      <w:numFmt w:val="bullet"/>
      <w:lvlText w:val="▪"/>
      <w:lvlJc w:val="left"/>
      <w:pPr>
        <w:tabs>
          <w:tab w:val="num" w:pos="116"/>
        </w:tabs>
      </w:pPr>
      <w:rPr>
        <w:rFonts w:ascii="Arial" w:eastAsia="Arial" w:hAnsi="Arial" w:cs="Arial"/>
        <w:position w:val="0"/>
        <w:sz w:val="24"/>
        <w:szCs w:val="24"/>
        <w:lang w:val="nl-NL"/>
      </w:rPr>
    </w:lvl>
    <w:lvl w:ilvl="3">
      <w:start w:val="1"/>
      <w:numFmt w:val="bullet"/>
      <w:lvlText w:val="•"/>
      <w:lvlJc w:val="left"/>
      <w:pPr>
        <w:tabs>
          <w:tab w:val="num" w:pos="116"/>
        </w:tabs>
      </w:pPr>
      <w:rPr>
        <w:rFonts w:ascii="Arial" w:eastAsia="Arial" w:hAnsi="Arial" w:cs="Arial"/>
        <w:position w:val="0"/>
        <w:sz w:val="24"/>
        <w:szCs w:val="24"/>
        <w:lang w:val="nl-NL"/>
      </w:rPr>
    </w:lvl>
    <w:lvl w:ilvl="4">
      <w:start w:val="1"/>
      <w:numFmt w:val="bullet"/>
      <w:lvlText w:val="o"/>
      <w:lvlJc w:val="left"/>
      <w:pPr>
        <w:tabs>
          <w:tab w:val="num" w:pos="116"/>
        </w:tabs>
      </w:pPr>
      <w:rPr>
        <w:rFonts w:ascii="Arial" w:eastAsia="Arial" w:hAnsi="Arial" w:cs="Arial"/>
        <w:position w:val="0"/>
        <w:sz w:val="24"/>
        <w:szCs w:val="24"/>
        <w:lang w:val="nl-NL"/>
      </w:rPr>
    </w:lvl>
    <w:lvl w:ilvl="5">
      <w:start w:val="1"/>
      <w:numFmt w:val="bullet"/>
      <w:lvlText w:val="▪"/>
      <w:lvlJc w:val="left"/>
      <w:pPr>
        <w:tabs>
          <w:tab w:val="num" w:pos="116"/>
        </w:tabs>
      </w:pPr>
      <w:rPr>
        <w:rFonts w:ascii="Arial" w:eastAsia="Arial" w:hAnsi="Arial" w:cs="Arial"/>
        <w:position w:val="0"/>
        <w:sz w:val="24"/>
        <w:szCs w:val="24"/>
        <w:lang w:val="nl-NL"/>
      </w:rPr>
    </w:lvl>
    <w:lvl w:ilvl="6">
      <w:start w:val="1"/>
      <w:numFmt w:val="bullet"/>
      <w:lvlText w:val="•"/>
      <w:lvlJc w:val="left"/>
      <w:pPr>
        <w:tabs>
          <w:tab w:val="num" w:pos="116"/>
        </w:tabs>
      </w:pPr>
      <w:rPr>
        <w:rFonts w:ascii="Arial" w:eastAsia="Arial" w:hAnsi="Arial" w:cs="Arial"/>
        <w:position w:val="0"/>
        <w:sz w:val="24"/>
        <w:szCs w:val="24"/>
        <w:lang w:val="nl-NL"/>
      </w:rPr>
    </w:lvl>
    <w:lvl w:ilvl="7">
      <w:start w:val="1"/>
      <w:numFmt w:val="bullet"/>
      <w:lvlText w:val="o"/>
      <w:lvlJc w:val="left"/>
      <w:pPr>
        <w:tabs>
          <w:tab w:val="num" w:pos="116"/>
        </w:tabs>
      </w:pPr>
      <w:rPr>
        <w:rFonts w:ascii="Arial" w:eastAsia="Arial" w:hAnsi="Arial" w:cs="Arial"/>
        <w:position w:val="0"/>
        <w:sz w:val="24"/>
        <w:szCs w:val="24"/>
        <w:lang w:val="nl-NL"/>
      </w:rPr>
    </w:lvl>
    <w:lvl w:ilvl="8">
      <w:start w:val="1"/>
      <w:numFmt w:val="bullet"/>
      <w:lvlText w:val="▪"/>
      <w:lvlJc w:val="left"/>
      <w:pPr>
        <w:tabs>
          <w:tab w:val="num" w:pos="116"/>
        </w:tabs>
      </w:pPr>
      <w:rPr>
        <w:rFonts w:ascii="Arial" w:eastAsia="Arial" w:hAnsi="Arial" w:cs="Arial"/>
        <w:position w:val="0"/>
        <w:sz w:val="24"/>
        <w:szCs w:val="24"/>
        <w:lang w:val="nl-NL"/>
      </w:rPr>
    </w:lvl>
  </w:abstractNum>
  <w:abstractNum w:abstractNumId="17" w15:restartNumberingAfterBreak="0">
    <w:nsid w:val="364115F8"/>
    <w:multiLevelType w:val="multilevel"/>
    <w:tmpl w:val="FE42B566"/>
    <w:styleLink w:val="List1"/>
    <w:lvl w:ilvl="0">
      <w:numFmt w:val="bullet"/>
      <w:lvlText w:val="-"/>
      <w:lvlJc w:val="left"/>
      <w:pPr>
        <w:tabs>
          <w:tab w:val="num" w:pos="691"/>
        </w:tabs>
        <w:ind w:left="691" w:hanging="331"/>
      </w:pPr>
      <w:rPr>
        <w:rFonts w:ascii="Arial" w:eastAsia="Arial" w:hAnsi="Arial" w:cs="Arial"/>
        <w:position w:val="0"/>
        <w:sz w:val="22"/>
        <w:szCs w:val="22"/>
        <w:lang w:val="nl-NL"/>
      </w:rPr>
    </w:lvl>
    <w:lvl w:ilvl="1">
      <w:start w:val="1"/>
      <w:numFmt w:val="bullet"/>
      <w:lvlText w:val="o"/>
      <w:lvlJc w:val="left"/>
      <w:pPr>
        <w:tabs>
          <w:tab w:val="num" w:pos="116"/>
        </w:tabs>
      </w:pPr>
      <w:rPr>
        <w:rFonts w:ascii="Arial" w:eastAsia="Arial" w:hAnsi="Arial" w:cs="Arial"/>
        <w:position w:val="0"/>
        <w:sz w:val="24"/>
        <w:szCs w:val="24"/>
        <w:lang w:val="nl-NL"/>
      </w:rPr>
    </w:lvl>
    <w:lvl w:ilvl="2">
      <w:start w:val="1"/>
      <w:numFmt w:val="bullet"/>
      <w:lvlText w:val="▪"/>
      <w:lvlJc w:val="left"/>
      <w:pPr>
        <w:tabs>
          <w:tab w:val="num" w:pos="116"/>
        </w:tabs>
      </w:pPr>
      <w:rPr>
        <w:rFonts w:ascii="Arial" w:eastAsia="Arial" w:hAnsi="Arial" w:cs="Arial"/>
        <w:position w:val="0"/>
        <w:sz w:val="24"/>
        <w:szCs w:val="24"/>
        <w:lang w:val="nl-NL"/>
      </w:rPr>
    </w:lvl>
    <w:lvl w:ilvl="3">
      <w:start w:val="1"/>
      <w:numFmt w:val="bullet"/>
      <w:lvlText w:val="•"/>
      <w:lvlJc w:val="left"/>
      <w:pPr>
        <w:tabs>
          <w:tab w:val="num" w:pos="116"/>
        </w:tabs>
      </w:pPr>
      <w:rPr>
        <w:rFonts w:ascii="Arial" w:eastAsia="Arial" w:hAnsi="Arial" w:cs="Arial"/>
        <w:position w:val="0"/>
        <w:sz w:val="24"/>
        <w:szCs w:val="24"/>
        <w:lang w:val="nl-NL"/>
      </w:rPr>
    </w:lvl>
    <w:lvl w:ilvl="4">
      <w:start w:val="1"/>
      <w:numFmt w:val="bullet"/>
      <w:lvlText w:val="o"/>
      <w:lvlJc w:val="left"/>
      <w:pPr>
        <w:tabs>
          <w:tab w:val="num" w:pos="116"/>
        </w:tabs>
      </w:pPr>
      <w:rPr>
        <w:rFonts w:ascii="Arial" w:eastAsia="Arial" w:hAnsi="Arial" w:cs="Arial"/>
        <w:position w:val="0"/>
        <w:sz w:val="24"/>
        <w:szCs w:val="24"/>
        <w:lang w:val="nl-NL"/>
      </w:rPr>
    </w:lvl>
    <w:lvl w:ilvl="5">
      <w:start w:val="1"/>
      <w:numFmt w:val="bullet"/>
      <w:lvlText w:val="▪"/>
      <w:lvlJc w:val="left"/>
      <w:pPr>
        <w:tabs>
          <w:tab w:val="num" w:pos="116"/>
        </w:tabs>
      </w:pPr>
      <w:rPr>
        <w:rFonts w:ascii="Arial" w:eastAsia="Arial" w:hAnsi="Arial" w:cs="Arial"/>
        <w:position w:val="0"/>
        <w:sz w:val="24"/>
        <w:szCs w:val="24"/>
        <w:lang w:val="nl-NL"/>
      </w:rPr>
    </w:lvl>
    <w:lvl w:ilvl="6">
      <w:start w:val="1"/>
      <w:numFmt w:val="bullet"/>
      <w:lvlText w:val="•"/>
      <w:lvlJc w:val="left"/>
      <w:pPr>
        <w:tabs>
          <w:tab w:val="num" w:pos="116"/>
        </w:tabs>
      </w:pPr>
      <w:rPr>
        <w:rFonts w:ascii="Arial" w:eastAsia="Arial" w:hAnsi="Arial" w:cs="Arial"/>
        <w:position w:val="0"/>
        <w:sz w:val="24"/>
        <w:szCs w:val="24"/>
        <w:lang w:val="nl-NL"/>
      </w:rPr>
    </w:lvl>
    <w:lvl w:ilvl="7">
      <w:start w:val="1"/>
      <w:numFmt w:val="bullet"/>
      <w:lvlText w:val="o"/>
      <w:lvlJc w:val="left"/>
      <w:pPr>
        <w:tabs>
          <w:tab w:val="num" w:pos="116"/>
        </w:tabs>
      </w:pPr>
      <w:rPr>
        <w:rFonts w:ascii="Arial" w:eastAsia="Arial" w:hAnsi="Arial" w:cs="Arial"/>
        <w:position w:val="0"/>
        <w:sz w:val="24"/>
        <w:szCs w:val="24"/>
        <w:lang w:val="nl-NL"/>
      </w:rPr>
    </w:lvl>
    <w:lvl w:ilvl="8">
      <w:start w:val="1"/>
      <w:numFmt w:val="bullet"/>
      <w:lvlText w:val="▪"/>
      <w:lvlJc w:val="left"/>
      <w:pPr>
        <w:tabs>
          <w:tab w:val="num" w:pos="116"/>
        </w:tabs>
      </w:pPr>
      <w:rPr>
        <w:rFonts w:ascii="Arial" w:eastAsia="Arial" w:hAnsi="Arial" w:cs="Arial"/>
        <w:position w:val="0"/>
        <w:sz w:val="24"/>
        <w:szCs w:val="24"/>
        <w:lang w:val="nl-NL"/>
      </w:rPr>
    </w:lvl>
  </w:abstractNum>
  <w:abstractNum w:abstractNumId="18" w15:restartNumberingAfterBreak="0">
    <w:nsid w:val="3C695507"/>
    <w:multiLevelType w:val="multilevel"/>
    <w:tmpl w:val="59E05C2E"/>
    <w:styleLink w:val="List0"/>
    <w:lvl w:ilvl="0">
      <w:numFmt w:val="bullet"/>
      <w:lvlText w:val="-"/>
      <w:lvlJc w:val="left"/>
      <w:pPr>
        <w:tabs>
          <w:tab w:val="num" w:pos="691"/>
        </w:tabs>
        <w:ind w:left="691" w:hanging="331"/>
      </w:pPr>
      <w:rPr>
        <w:rFonts w:ascii="Arial" w:eastAsia="Arial" w:hAnsi="Arial" w:cs="Arial"/>
        <w:position w:val="0"/>
        <w:sz w:val="22"/>
        <w:szCs w:val="22"/>
        <w:lang w:val="nl-NL"/>
      </w:rPr>
    </w:lvl>
    <w:lvl w:ilvl="1">
      <w:start w:val="1"/>
      <w:numFmt w:val="bullet"/>
      <w:lvlText w:val="o"/>
      <w:lvlJc w:val="left"/>
      <w:pPr>
        <w:tabs>
          <w:tab w:val="num" w:pos="116"/>
        </w:tabs>
      </w:pPr>
      <w:rPr>
        <w:rFonts w:ascii="Arial" w:eastAsia="Arial" w:hAnsi="Arial" w:cs="Arial"/>
        <w:position w:val="0"/>
        <w:sz w:val="24"/>
        <w:szCs w:val="24"/>
        <w:lang w:val="nl-NL"/>
      </w:rPr>
    </w:lvl>
    <w:lvl w:ilvl="2">
      <w:start w:val="1"/>
      <w:numFmt w:val="bullet"/>
      <w:lvlText w:val="▪"/>
      <w:lvlJc w:val="left"/>
      <w:pPr>
        <w:tabs>
          <w:tab w:val="num" w:pos="116"/>
        </w:tabs>
      </w:pPr>
      <w:rPr>
        <w:rFonts w:ascii="Arial" w:eastAsia="Arial" w:hAnsi="Arial" w:cs="Arial"/>
        <w:position w:val="0"/>
        <w:sz w:val="24"/>
        <w:szCs w:val="24"/>
        <w:lang w:val="nl-NL"/>
      </w:rPr>
    </w:lvl>
    <w:lvl w:ilvl="3">
      <w:start w:val="1"/>
      <w:numFmt w:val="bullet"/>
      <w:lvlText w:val="•"/>
      <w:lvlJc w:val="left"/>
      <w:pPr>
        <w:tabs>
          <w:tab w:val="num" w:pos="116"/>
        </w:tabs>
      </w:pPr>
      <w:rPr>
        <w:rFonts w:ascii="Arial" w:eastAsia="Arial" w:hAnsi="Arial" w:cs="Arial"/>
        <w:position w:val="0"/>
        <w:sz w:val="24"/>
        <w:szCs w:val="24"/>
        <w:lang w:val="nl-NL"/>
      </w:rPr>
    </w:lvl>
    <w:lvl w:ilvl="4">
      <w:start w:val="1"/>
      <w:numFmt w:val="bullet"/>
      <w:lvlText w:val="o"/>
      <w:lvlJc w:val="left"/>
      <w:pPr>
        <w:tabs>
          <w:tab w:val="num" w:pos="116"/>
        </w:tabs>
      </w:pPr>
      <w:rPr>
        <w:rFonts w:ascii="Arial" w:eastAsia="Arial" w:hAnsi="Arial" w:cs="Arial"/>
        <w:position w:val="0"/>
        <w:sz w:val="24"/>
        <w:szCs w:val="24"/>
        <w:lang w:val="nl-NL"/>
      </w:rPr>
    </w:lvl>
    <w:lvl w:ilvl="5">
      <w:start w:val="1"/>
      <w:numFmt w:val="bullet"/>
      <w:lvlText w:val="▪"/>
      <w:lvlJc w:val="left"/>
      <w:pPr>
        <w:tabs>
          <w:tab w:val="num" w:pos="116"/>
        </w:tabs>
      </w:pPr>
      <w:rPr>
        <w:rFonts w:ascii="Arial" w:eastAsia="Arial" w:hAnsi="Arial" w:cs="Arial"/>
        <w:position w:val="0"/>
        <w:sz w:val="24"/>
        <w:szCs w:val="24"/>
        <w:lang w:val="nl-NL"/>
      </w:rPr>
    </w:lvl>
    <w:lvl w:ilvl="6">
      <w:start w:val="1"/>
      <w:numFmt w:val="bullet"/>
      <w:lvlText w:val="•"/>
      <w:lvlJc w:val="left"/>
      <w:pPr>
        <w:tabs>
          <w:tab w:val="num" w:pos="116"/>
        </w:tabs>
      </w:pPr>
      <w:rPr>
        <w:rFonts w:ascii="Arial" w:eastAsia="Arial" w:hAnsi="Arial" w:cs="Arial"/>
        <w:position w:val="0"/>
        <w:sz w:val="24"/>
        <w:szCs w:val="24"/>
        <w:lang w:val="nl-NL"/>
      </w:rPr>
    </w:lvl>
    <w:lvl w:ilvl="7">
      <w:start w:val="1"/>
      <w:numFmt w:val="bullet"/>
      <w:lvlText w:val="o"/>
      <w:lvlJc w:val="left"/>
      <w:pPr>
        <w:tabs>
          <w:tab w:val="num" w:pos="116"/>
        </w:tabs>
      </w:pPr>
      <w:rPr>
        <w:rFonts w:ascii="Arial" w:eastAsia="Arial" w:hAnsi="Arial" w:cs="Arial"/>
        <w:position w:val="0"/>
        <w:sz w:val="24"/>
        <w:szCs w:val="24"/>
        <w:lang w:val="nl-NL"/>
      </w:rPr>
    </w:lvl>
    <w:lvl w:ilvl="8">
      <w:start w:val="1"/>
      <w:numFmt w:val="bullet"/>
      <w:lvlText w:val="▪"/>
      <w:lvlJc w:val="left"/>
      <w:pPr>
        <w:tabs>
          <w:tab w:val="num" w:pos="116"/>
        </w:tabs>
      </w:pPr>
      <w:rPr>
        <w:rFonts w:ascii="Arial" w:eastAsia="Arial" w:hAnsi="Arial" w:cs="Arial"/>
        <w:position w:val="0"/>
        <w:sz w:val="24"/>
        <w:szCs w:val="24"/>
        <w:lang w:val="nl-NL"/>
      </w:rPr>
    </w:lvl>
  </w:abstractNum>
  <w:abstractNum w:abstractNumId="19" w15:restartNumberingAfterBreak="0">
    <w:nsid w:val="3F1F397E"/>
    <w:multiLevelType w:val="multilevel"/>
    <w:tmpl w:val="BB8ED118"/>
    <w:lvl w:ilvl="0">
      <w:start w:val="1"/>
      <w:numFmt w:val="bullet"/>
      <w:lvlText w:val="-"/>
      <w:lvlJc w:val="left"/>
      <w:pPr>
        <w:tabs>
          <w:tab w:val="num" w:pos="691"/>
        </w:tabs>
        <w:ind w:left="691" w:hanging="331"/>
      </w:pPr>
      <w:rPr>
        <w:rFonts w:ascii="Arial" w:eastAsia="Arial" w:hAnsi="Arial" w:cs="Arial"/>
        <w:position w:val="0"/>
        <w:sz w:val="24"/>
        <w:szCs w:val="24"/>
        <w:lang w:val="nl-NL"/>
      </w:rPr>
    </w:lvl>
    <w:lvl w:ilvl="1">
      <w:start w:val="1"/>
      <w:numFmt w:val="bullet"/>
      <w:lvlText w:val="o"/>
      <w:lvlJc w:val="left"/>
      <w:pPr>
        <w:tabs>
          <w:tab w:val="num" w:pos="116"/>
        </w:tabs>
      </w:pPr>
      <w:rPr>
        <w:rFonts w:ascii="Arial" w:eastAsia="Arial" w:hAnsi="Arial" w:cs="Arial"/>
        <w:position w:val="0"/>
        <w:sz w:val="24"/>
        <w:szCs w:val="24"/>
        <w:lang w:val="nl-NL"/>
      </w:rPr>
    </w:lvl>
    <w:lvl w:ilvl="2">
      <w:start w:val="1"/>
      <w:numFmt w:val="bullet"/>
      <w:lvlText w:val="▪"/>
      <w:lvlJc w:val="left"/>
      <w:pPr>
        <w:tabs>
          <w:tab w:val="num" w:pos="116"/>
        </w:tabs>
      </w:pPr>
      <w:rPr>
        <w:rFonts w:ascii="Arial" w:eastAsia="Arial" w:hAnsi="Arial" w:cs="Arial"/>
        <w:position w:val="0"/>
        <w:sz w:val="24"/>
        <w:szCs w:val="24"/>
        <w:lang w:val="nl-NL"/>
      </w:rPr>
    </w:lvl>
    <w:lvl w:ilvl="3">
      <w:start w:val="1"/>
      <w:numFmt w:val="bullet"/>
      <w:lvlText w:val="•"/>
      <w:lvlJc w:val="left"/>
      <w:pPr>
        <w:tabs>
          <w:tab w:val="num" w:pos="116"/>
        </w:tabs>
      </w:pPr>
      <w:rPr>
        <w:rFonts w:ascii="Arial" w:eastAsia="Arial" w:hAnsi="Arial" w:cs="Arial"/>
        <w:position w:val="0"/>
        <w:sz w:val="24"/>
        <w:szCs w:val="24"/>
        <w:lang w:val="nl-NL"/>
      </w:rPr>
    </w:lvl>
    <w:lvl w:ilvl="4">
      <w:start w:val="1"/>
      <w:numFmt w:val="bullet"/>
      <w:lvlText w:val="o"/>
      <w:lvlJc w:val="left"/>
      <w:pPr>
        <w:tabs>
          <w:tab w:val="num" w:pos="116"/>
        </w:tabs>
      </w:pPr>
      <w:rPr>
        <w:rFonts w:ascii="Arial" w:eastAsia="Arial" w:hAnsi="Arial" w:cs="Arial"/>
        <w:position w:val="0"/>
        <w:sz w:val="24"/>
        <w:szCs w:val="24"/>
        <w:lang w:val="nl-NL"/>
      </w:rPr>
    </w:lvl>
    <w:lvl w:ilvl="5">
      <w:start w:val="1"/>
      <w:numFmt w:val="bullet"/>
      <w:lvlText w:val="▪"/>
      <w:lvlJc w:val="left"/>
      <w:pPr>
        <w:tabs>
          <w:tab w:val="num" w:pos="116"/>
        </w:tabs>
      </w:pPr>
      <w:rPr>
        <w:rFonts w:ascii="Arial" w:eastAsia="Arial" w:hAnsi="Arial" w:cs="Arial"/>
        <w:position w:val="0"/>
        <w:sz w:val="24"/>
        <w:szCs w:val="24"/>
        <w:lang w:val="nl-NL"/>
      </w:rPr>
    </w:lvl>
    <w:lvl w:ilvl="6">
      <w:start w:val="1"/>
      <w:numFmt w:val="bullet"/>
      <w:lvlText w:val="•"/>
      <w:lvlJc w:val="left"/>
      <w:pPr>
        <w:tabs>
          <w:tab w:val="num" w:pos="116"/>
        </w:tabs>
      </w:pPr>
      <w:rPr>
        <w:rFonts w:ascii="Arial" w:eastAsia="Arial" w:hAnsi="Arial" w:cs="Arial"/>
        <w:position w:val="0"/>
        <w:sz w:val="24"/>
        <w:szCs w:val="24"/>
        <w:lang w:val="nl-NL"/>
      </w:rPr>
    </w:lvl>
    <w:lvl w:ilvl="7">
      <w:start w:val="1"/>
      <w:numFmt w:val="bullet"/>
      <w:lvlText w:val="o"/>
      <w:lvlJc w:val="left"/>
      <w:pPr>
        <w:tabs>
          <w:tab w:val="num" w:pos="116"/>
        </w:tabs>
      </w:pPr>
      <w:rPr>
        <w:rFonts w:ascii="Arial" w:eastAsia="Arial" w:hAnsi="Arial" w:cs="Arial"/>
        <w:position w:val="0"/>
        <w:sz w:val="24"/>
        <w:szCs w:val="24"/>
        <w:lang w:val="nl-NL"/>
      </w:rPr>
    </w:lvl>
    <w:lvl w:ilvl="8">
      <w:start w:val="1"/>
      <w:numFmt w:val="bullet"/>
      <w:lvlText w:val="▪"/>
      <w:lvlJc w:val="left"/>
      <w:pPr>
        <w:tabs>
          <w:tab w:val="num" w:pos="116"/>
        </w:tabs>
      </w:pPr>
      <w:rPr>
        <w:rFonts w:ascii="Arial" w:eastAsia="Arial" w:hAnsi="Arial" w:cs="Arial"/>
        <w:position w:val="0"/>
        <w:sz w:val="24"/>
        <w:szCs w:val="24"/>
        <w:lang w:val="nl-NL"/>
      </w:rPr>
    </w:lvl>
  </w:abstractNum>
  <w:abstractNum w:abstractNumId="20" w15:restartNumberingAfterBreak="0">
    <w:nsid w:val="44F076E9"/>
    <w:multiLevelType w:val="multilevel"/>
    <w:tmpl w:val="2B14151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1" w15:restartNumberingAfterBreak="0">
    <w:nsid w:val="4881535E"/>
    <w:multiLevelType w:val="multilevel"/>
    <w:tmpl w:val="E28A8B18"/>
    <w:styleLink w:val="Lijst31"/>
    <w:lvl w:ilvl="0">
      <w:numFmt w:val="bullet"/>
      <w:lvlText w:val="-"/>
      <w:lvlJc w:val="left"/>
      <w:pPr>
        <w:tabs>
          <w:tab w:val="num" w:pos="691"/>
        </w:tabs>
        <w:ind w:left="691" w:hanging="331"/>
      </w:pPr>
      <w:rPr>
        <w:rFonts w:ascii="Arial" w:eastAsia="Arial" w:hAnsi="Arial" w:cs="Arial"/>
        <w:position w:val="0"/>
        <w:sz w:val="22"/>
        <w:szCs w:val="22"/>
        <w:lang w:val="nl-NL"/>
      </w:rPr>
    </w:lvl>
    <w:lvl w:ilvl="1">
      <w:start w:val="1"/>
      <w:numFmt w:val="bullet"/>
      <w:lvlText w:val="o"/>
      <w:lvlJc w:val="left"/>
      <w:pPr>
        <w:tabs>
          <w:tab w:val="num" w:pos="116"/>
        </w:tabs>
      </w:pPr>
      <w:rPr>
        <w:rFonts w:ascii="Arial" w:eastAsia="Arial" w:hAnsi="Arial" w:cs="Arial"/>
        <w:position w:val="0"/>
        <w:sz w:val="24"/>
        <w:szCs w:val="24"/>
        <w:lang w:val="nl-NL"/>
      </w:rPr>
    </w:lvl>
    <w:lvl w:ilvl="2">
      <w:start w:val="1"/>
      <w:numFmt w:val="bullet"/>
      <w:lvlText w:val="▪"/>
      <w:lvlJc w:val="left"/>
      <w:pPr>
        <w:tabs>
          <w:tab w:val="num" w:pos="116"/>
        </w:tabs>
      </w:pPr>
      <w:rPr>
        <w:rFonts w:ascii="Arial" w:eastAsia="Arial" w:hAnsi="Arial" w:cs="Arial"/>
        <w:position w:val="0"/>
        <w:sz w:val="24"/>
        <w:szCs w:val="24"/>
        <w:lang w:val="nl-NL"/>
      </w:rPr>
    </w:lvl>
    <w:lvl w:ilvl="3">
      <w:start w:val="1"/>
      <w:numFmt w:val="bullet"/>
      <w:lvlText w:val="•"/>
      <w:lvlJc w:val="left"/>
      <w:pPr>
        <w:tabs>
          <w:tab w:val="num" w:pos="116"/>
        </w:tabs>
      </w:pPr>
      <w:rPr>
        <w:rFonts w:ascii="Arial" w:eastAsia="Arial" w:hAnsi="Arial" w:cs="Arial"/>
        <w:position w:val="0"/>
        <w:sz w:val="24"/>
        <w:szCs w:val="24"/>
        <w:lang w:val="nl-NL"/>
      </w:rPr>
    </w:lvl>
    <w:lvl w:ilvl="4">
      <w:start w:val="1"/>
      <w:numFmt w:val="bullet"/>
      <w:lvlText w:val="o"/>
      <w:lvlJc w:val="left"/>
      <w:pPr>
        <w:tabs>
          <w:tab w:val="num" w:pos="116"/>
        </w:tabs>
      </w:pPr>
      <w:rPr>
        <w:rFonts w:ascii="Arial" w:eastAsia="Arial" w:hAnsi="Arial" w:cs="Arial"/>
        <w:position w:val="0"/>
        <w:sz w:val="24"/>
        <w:szCs w:val="24"/>
        <w:lang w:val="nl-NL"/>
      </w:rPr>
    </w:lvl>
    <w:lvl w:ilvl="5">
      <w:start w:val="1"/>
      <w:numFmt w:val="bullet"/>
      <w:lvlText w:val="▪"/>
      <w:lvlJc w:val="left"/>
      <w:pPr>
        <w:tabs>
          <w:tab w:val="num" w:pos="116"/>
        </w:tabs>
      </w:pPr>
      <w:rPr>
        <w:rFonts w:ascii="Arial" w:eastAsia="Arial" w:hAnsi="Arial" w:cs="Arial"/>
        <w:position w:val="0"/>
        <w:sz w:val="24"/>
        <w:szCs w:val="24"/>
        <w:lang w:val="nl-NL"/>
      </w:rPr>
    </w:lvl>
    <w:lvl w:ilvl="6">
      <w:start w:val="1"/>
      <w:numFmt w:val="bullet"/>
      <w:lvlText w:val="•"/>
      <w:lvlJc w:val="left"/>
      <w:pPr>
        <w:tabs>
          <w:tab w:val="num" w:pos="116"/>
        </w:tabs>
      </w:pPr>
      <w:rPr>
        <w:rFonts w:ascii="Arial" w:eastAsia="Arial" w:hAnsi="Arial" w:cs="Arial"/>
        <w:position w:val="0"/>
        <w:sz w:val="24"/>
        <w:szCs w:val="24"/>
        <w:lang w:val="nl-NL"/>
      </w:rPr>
    </w:lvl>
    <w:lvl w:ilvl="7">
      <w:start w:val="1"/>
      <w:numFmt w:val="bullet"/>
      <w:lvlText w:val="o"/>
      <w:lvlJc w:val="left"/>
      <w:pPr>
        <w:tabs>
          <w:tab w:val="num" w:pos="116"/>
        </w:tabs>
      </w:pPr>
      <w:rPr>
        <w:rFonts w:ascii="Arial" w:eastAsia="Arial" w:hAnsi="Arial" w:cs="Arial"/>
        <w:position w:val="0"/>
        <w:sz w:val="24"/>
        <w:szCs w:val="24"/>
        <w:lang w:val="nl-NL"/>
      </w:rPr>
    </w:lvl>
    <w:lvl w:ilvl="8">
      <w:start w:val="1"/>
      <w:numFmt w:val="bullet"/>
      <w:lvlText w:val="▪"/>
      <w:lvlJc w:val="left"/>
      <w:pPr>
        <w:tabs>
          <w:tab w:val="num" w:pos="116"/>
        </w:tabs>
      </w:pPr>
      <w:rPr>
        <w:rFonts w:ascii="Arial" w:eastAsia="Arial" w:hAnsi="Arial" w:cs="Arial"/>
        <w:position w:val="0"/>
        <w:sz w:val="24"/>
        <w:szCs w:val="24"/>
        <w:lang w:val="nl-NL"/>
      </w:rPr>
    </w:lvl>
  </w:abstractNum>
  <w:abstractNum w:abstractNumId="22" w15:restartNumberingAfterBreak="0">
    <w:nsid w:val="51654D41"/>
    <w:multiLevelType w:val="multilevel"/>
    <w:tmpl w:val="F7D66FA2"/>
    <w:lvl w:ilvl="0">
      <w:start w:val="1"/>
      <w:numFmt w:val="bullet"/>
      <w:lvlText w:val="-"/>
      <w:lvlJc w:val="left"/>
      <w:pPr>
        <w:tabs>
          <w:tab w:val="num" w:pos="638"/>
        </w:tabs>
        <w:ind w:left="638" w:hanging="278"/>
      </w:pPr>
      <w:rPr>
        <w:rFonts w:ascii="Arial" w:eastAsia="Arial" w:hAnsi="Arial" w:cs="Arial"/>
        <w:position w:val="0"/>
        <w:sz w:val="24"/>
        <w:szCs w:val="24"/>
        <w:lang w:val="nl-NL"/>
      </w:rPr>
    </w:lvl>
    <w:lvl w:ilvl="1">
      <w:start w:val="1"/>
      <w:numFmt w:val="bullet"/>
      <w:lvlText w:val="o"/>
      <w:lvlJc w:val="left"/>
      <w:pPr>
        <w:tabs>
          <w:tab w:val="num" w:pos="116"/>
        </w:tabs>
      </w:pPr>
      <w:rPr>
        <w:rFonts w:ascii="Arial" w:eastAsia="Arial" w:hAnsi="Arial" w:cs="Arial"/>
        <w:position w:val="0"/>
        <w:sz w:val="24"/>
        <w:szCs w:val="24"/>
        <w:lang w:val="nl-NL"/>
      </w:rPr>
    </w:lvl>
    <w:lvl w:ilvl="2">
      <w:start w:val="1"/>
      <w:numFmt w:val="bullet"/>
      <w:lvlText w:val="▪"/>
      <w:lvlJc w:val="left"/>
      <w:pPr>
        <w:tabs>
          <w:tab w:val="num" w:pos="116"/>
        </w:tabs>
      </w:pPr>
      <w:rPr>
        <w:rFonts w:ascii="Arial" w:eastAsia="Arial" w:hAnsi="Arial" w:cs="Arial"/>
        <w:position w:val="0"/>
        <w:sz w:val="24"/>
        <w:szCs w:val="24"/>
        <w:lang w:val="nl-NL"/>
      </w:rPr>
    </w:lvl>
    <w:lvl w:ilvl="3">
      <w:start w:val="1"/>
      <w:numFmt w:val="bullet"/>
      <w:lvlText w:val="•"/>
      <w:lvlJc w:val="left"/>
      <w:pPr>
        <w:tabs>
          <w:tab w:val="num" w:pos="116"/>
        </w:tabs>
      </w:pPr>
      <w:rPr>
        <w:rFonts w:ascii="Arial" w:eastAsia="Arial" w:hAnsi="Arial" w:cs="Arial"/>
        <w:position w:val="0"/>
        <w:sz w:val="24"/>
        <w:szCs w:val="24"/>
        <w:lang w:val="nl-NL"/>
      </w:rPr>
    </w:lvl>
    <w:lvl w:ilvl="4">
      <w:start w:val="1"/>
      <w:numFmt w:val="bullet"/>
      <w:lvlText w:val="o"/>
      <w:lvlJc w:val="left"/>
      <w:pPr>
        <w:tabs>
          <w:tab w:val="num" w:pos="116"/>
        </w:tabs>
      </w:pPr>
      <w:rPr>
        <w:rFonts w:ascii="Arial" w:eastAsia="Arial" w:hAnsi="Arial" w:cs="Arial"/>
        <w:position w:val="0"/>
        <w:sz w:val="24"/>
        <w:szCs w:val="24"/>
        <w:lang w:val="nl-NL"/>
      </w:rPr>
    </w:lvl>
    <w:lvl w:ilvl="5">
      <w:start w:val="1"/>
      <w:numFmt w:val="bullet"/>
      <w:lvlText w:val="▪"/>
      <w:lvlJc w:val="left"/>
      <w:pPr>
        <w:tabs>
          <w:tab w:val="num" w:pos="116"/>
        </w:tabs>
      </w:pPr>
      <w:rPr>
        <w:rFonts w:ascii="Arial" w:eastAsia="Arial" w:hAnsi="Arial" w:cs="Arial"/>
        <w:position w:val="0"/>
        <w:sz w:val="24"/>
        <w:szCs w:val="24"/>
        <w:lang w:val="nl-NL"/>
      </w:rPr>
    </w:lvl>
    <w:lvl w:ilvl="6">
      <w:start w:val="1"/>
      <w:numFmt w:val="bullet"/>
      <w:lvlText w:val="•"/>
      <w:lvlJc w:val="left"/>
      <w:pPr>
        <w:tabs>
          <w:tab w:val="num" w:pos="116"/>
        </w:tabs>
      </w:pPr>
      <w:rPr>
        <w:rFonts w:ascii="Arial" w:eastAsia="Arial" w:hAnsi="Arial" w:cs="Arial"/>
        <w:position w:val="0"/>
        <w:sz w:val="24"/>
        <w:szCs w:val="24"/>
        <w:lang w:val="nl-NL"/>
      </w:rPr>
    </w:lvl>
    <w:lvl w:ilvl="7">
      <w:start w:val="1"/>
      <w:numFmt w:val="bullet"/>
      <w:lvlText w:val="o"/>
      <w:lvlJc w:val="left"/>
      <w:pPr>
        <w:tabs>
          <w:tab w:val="num" w:pos="116"/>
        </w:tabs>
      </w:pPr>
      <w:rPr>
        <w:rFonts w:ascii="Arial" w:eastAsia="Arial" w:hAnsi="Arial" w:cs="Arial"/>
        <w:position w:val="0"/>
        <w:sz w:val="24"/>
        <w:szCs w:val="24"/>
        <w:lang w:val="nl-NL"/>
      </w:rPr>
    </w:lvl>
    <w:lvl w:ilvl="8">
      <w:start w:val="1"/>
      <w:numFmt w:val="bullet"/>
      <w:lvlText w:val="▪"/>
      <w:lvlJc w:val="left"/>
      <w:pPr>
        <w:tabs>
          <w:tab w:val="num" w:pos="116"/>
        </w:tabs>
      </w:pPr>
      <w:rPr>
        <w:rFonts w:ascii="Arial" w:eastAsia="Arial" w:hAnsi="Arial" w:cs="Arial"/>
        <w:position w:val="0"/>
        <w:sz w:val="24"/>
        <w:szCs w:val="24"/>
        <w:lang w:val="nl-NL"/>
      </w:rPr>
    </w:lvl>
  </w:abstractNum>
  <w:abstractNum w:abstractNumId="23" w15:restartNumberingAfterBreak="0">
    <w:nsid w:val="52530AF1"/>
    <w:multiLevelType w:val="multilevel"/>
    <w:tmpl w:val="002E1D64"/>
    <w:styleLink w:val="Lijst51"/>
    <w:lvl w:ilvl="0">
      <w:numFmt w:val="bullet"/>
      <w:lvlText w:val="-"/>
      <w:lvlJc w:val="left"/>
      <w:pPr>
        <w:tabs>
          <w:tab w:val="num" w:pos="691"/>
        </w:tabs>
        <w:ind w:left="691" w:hanging="331"/>
      </w:pPr>
      <w:rPr>
        <w:rFonts w:ascii="Arial" w:eastAsia="Arial" w:hAnsi="Arial" w:cs="Arial"/>
        <w:position w:val="0"/>
        <w:sz w:val="22"/>
        <w:szCs w:val="22"/>
        <w:lang w:val="nl-NL"/>
      </w:rPr>
    </w:lvl>
    <w:lvl w:ilvl="1">
      <w:start w:val="1"/>
      <w:numFmt w:val="bullet"/>
      <w:lvlText w:val="o"/>
      <w:lvlJc w:val="left"/>
      <w:pPr>
        <w:tabs>
          <w:tab w:val="num" w:pos="116"/>
        </w:tabs>
      </w:pPr>
      <w:rPr>
        <w:rFonts w:ascii="Arial" w:eastAsia="Arial" w:hAnsi="Arial" w:cs="Arial"/>
        <w:position w:val="0"/>
        <w:sz w:val="24"/>
        <w:szCs w:val="24"/>
        <w:lang w:val="nl-NL"/>
      </w:rPr>
    </w:lvl>
    <w:lvl w:ilvl="2">
      <w:start w:val="1"/>
      <w:numFmt w:val="bullet"/>
      <w:lvlText w:val="▪"/>
      <w:lvlJc w:val="left"/>
      <w:pPr>
        <w:tabs>
          <w:tab w:val="num" w:pos="116"/>
        </w:tabs>
      </w:pPr>
      <w:rPr>
        <w:rFonts w:ascii="Arial" w:eastAsia="Arial" w:hAnsi="Arial" w:cs="Arial"/>
        <w:position w:val="0"/>
        <w:sz w:val="24"/>
        <w:szCs w:val="24"/>
        <w:lang w:val="nl-NL"/>
      </w:rPr>
    </w:lvl>
    <w:lvl w:ilvl="3">
      <w:start w:val="1"/>
      <w:numFmt w:val="bullet"/>
      <w:lvlText w:val="•"/>
      <w:lvlJc w:val="left"/>
      <w:pPr>
        <w:tabs>
          <w:tab w:val="num" w:pos="116"/>
        </w:tabs>
      </w:pPr>
      <w:rPr>
        <w:rFonts w:ascii="Arial" w:eastAsia="Arial" w:hAnsi="Arial" w:cs="Arial"/>
        <w:position w:val="0"/>
        <w:sz w:val="24"/>
        <w:szCs w:val="24"/>
        <w:lang w:val="nl-NL"/>
      </w:rPr>
    </w:lvl>
    <w:lvl w:ilvl="4">
      <w:start w:val="1"/>
      <w:numFmt w:val="bullet"/>
      <w:lvlText w:val="o"/>
      <w:lvlJc w:val="left"/>
      <w:pPr>
        <w:tabs>
          <w:tab w:val="num" w:pos="116"/>
        </w:tabs>
      </w:pPr>
      <w:rPr>
        <w:rFonts w:ascii="Arial" w:eastAsia="Arial" w:hAnsi="Arial" w:cs="Arial"/>
        <w:position w:val="0"/>
        <w:sz w:val="24"/>
        <w:szCs w:val="24"/>
        <w:lang w:val="nl-NL"/>
      </w:rPr>
    </w:lvl>
    <w:lvl w:ilvl="5">
      <w:start w:val="1"/>
      <w:numFmt w:val="bullet"/>
      <w:lvlText w:val="▪"/>
      <w:lvlJc w:val="left"/>
      <w:pPr>
        <w:tabs>
          <w:tab w:val="num" w:pos="116"/>
        </w:tabs>
      </w:pPr>
      <w:rPr>
        <w:rFonts w:ascii="Arial" w:eastAsia="Arial" w:hAnsi="Arial" w:cs="Arial"/>
        <w:position w:val="0"/>
        <w:sz w:val="24"/>
        <w:szCs w:val="24"/>
        <w:lang w:val="nl-NL"/>
      </w:rPr>
    </w:lvl>
    <w:lvl w:ilvl="6">
      <w:start w:val="1"/>
      <w:numFmt w:val="bullet"/>
      <w:lvlText w:val="•"/>
      <w:lvlJc w:val="left"/>
      <w:pPr>
        <w:tabs>
          <w:tab w:val="num" w:pos="116"/>
        </w:tabs>
      </w:pPr>
      <w:rPr>
        <w:rFonts w:ascii="Arial" w:eastAsia="Arial" w:hAnsi="Arial" w:cs="Arial"/>
        <w:position w:val="0"/>
        <w:sz w:val="24"/>
        <w:szCs w:val="24"/>
        <w:lang w:val="nl-NL"/>
      </w:rPr>
    </w:lvl>
    <w:lvl w:ilvl="7">
      <w:start w:val="1"/>
      <w:numFmt w:val="bullet"/>
      <w:lvlText w:val="o"/>
      <w:lvlJc w:val="left"/>
      <w:pPr>
        <w:tabs>
          <w:tab w:val="num" w:pos="116"/>
        </w:tabs>
      </w:pPr>
      <w:rPr>
        <w:rFonts w:ascii="Arial" w:eastAsia="Arial" w:hAnsi="Arial" w:cs="Arial"/>
        <w:position w:val="0"/>
        <w:sz w:val="24"/>
        <w:szCs w:val="24"/>
        <w:lang w:val="nl-NL"/>
      </w:rPr>
    </w:lvl>
    <w:lvl w:ilvl="8">
      <w:start w:val="1"/>
      <w:numFmt w:val="bullet"/>
      <w:lvlText w:val="▪"/>
      <w:lvlJc w:val="left"/>
      <w:pPr>
        <w:tabs>
          <w:tab w:val="num" w:pos="116"/>
        </w:tabs>
      </w:pPr>
      <w:rPr>
        <w:rFonts w:ascii="Arial" w:eastAsia="Arial" w:hAnsi="Arial" w:cs="Arial"/>
        <w:position w:val="0"/>
        <w:sz w:val="24"/>
        <w:szCs w:val="24"/>
        <w:lang w:val="nl-NL"/>
      </w:rPr>
    </w:lvl>
  </w:abstractNum>
  <w:abstractNum w:abstractNumId="24" w15:restartNumberingAfterBreak="0">
    <w:nsid w:val="5B3D7073"/>
    <w:multiLevelType w:val="multilevel"/>
    <w:tmpl w:val="7958A53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5" w15:restartNumberingAfterBreak="0">
    <w:nsid w:val="5D8B556D"/>
    <w:multiLevelType w:val="multilevel"/>
    <w:tmpl w:val="DEEA68E0"/>
    <w:lvl w:ilvl="0">
      <w:start w:val="1"/>
      <w:numFmt w:val="bullet"/>
      <w:lvlText w:val="-"/>
      <w:lvlJc w:val="left"/>
      <w:pPr>
        <w:tabs>
          <w:tab w:val="num" w:pos="691"/>
        </w:tabs>
        <w:ind w:left="691" w:hanging="331"/>
      </w:pPr>
      <w:rPr>
        <w:rFonts w:ascii="Arial" w:eastAsia="Arial" w:hAnsi="Arial" w:cs="Arial"/>
        <w:position w:val="0"/>
        <w:sz w:val="24"/>
        <w:szCs w:val="24"/>
        <w:lang w:val="nl-NL"/>
      </w:rPr>
    </w:lvl>
    <w:lvl w:ilvl="1">
      <w:start w:val="1"/>
      <w:numFmt w:val="bullet"/>
      <w:lvlText w:val="o"/>
      <w:lvlJc w:val="left"/>
      <w:pPr>
        <w:tabs>
          <w:tab w:val="num" w:pos="116"/>
        </w:tabs>
      </w:pPr>
      <w:rPr>
        <w:rFonts w:ascii="Arial" w:eastAsia="Arial" w:hAnsi="Arial" w:cs="Arial"/>
        <w:position w:val="0"/>
        <w:sz w:val="24"/>
        <w:szCs w:val="24"/>
        <w:lang w:val="nl-NL"/>
      </w:rPr>
    </w:lvl>
    <w:lvl w:ilvl="2">
      <w:start w:val="1"/>
      <w:numFmt w:val="bullet"/>
      <w:lvlText w:val="▪"/>
      <w:lvlJc w:val="left"/>
      <w:pPr>
        <w:tabs>
          <w:tab w:val="num" w:pos="116"/>
        </w:tabs>
      </w:pPr>
      <w:rPr>
        <w:rFonts w:ascii="Arial" w:eastAsia="Arial" w:hAnsi="Arial" w:cs="Arial"/>
        <w:position w:val="0"/>
        <w:sz w:val="24"/>
        <w:szCs w:val="24"/>
        <w:lang w:val="nl-NL"/>
      </w:rPr>
    </w:lvl>
    <w:lvl w:ilvl="3">
      <w:start w:val="1"/>
      <w:numFmt w:val="bullet"/>
      <w:lvlText w:val="•"/>
      <w:lvlJc w:val="left"/>
      <w:pPr>
        <w:tabs>
          <w:tab w:val="num" w:pos="116"/>
        </w:tabs>
      </w:pPr>
      <w:rPr>
        <w:rFonts w:ascii="Arial" w:eastAsia="Arial" w:hAnsi="Arial" w:cs="Arial"/>
        <w:position w:val="0"/>
        <w:sz w:val="24"/>
        <w:szCs w:val="24"/>
        <w:lang w:val="nl-NL"/>
      </w:rPr>
    </w:lvl>
    <w:lvl w:ilvl="4">
      <w:start w:val="1"/>
      <w:numFmt w:val="bullet"/>
      <w:lvlText w:val="o"/>
      <w:lvlJc w:val="left"/>
      <w:pPr>
        <w:tabs>
          <w:tab w:val="num" w:pos="116"/>
        </w:tabs>
      </w:pPr>
      <w:rPr>
        <w:rFonts w:ascii="Arial" w:eastAsia="Arial" w:hAnsi="Arial" w:cs="Arial"/>
        <w:position w:val="0"/>
        <w:sz w:val="24"/>
        <w:szCs w:val="24"/>
        <w:lang w:val="nl-NL"/>
      </w:rPr>
    </w:lvl>
    <w:lvl w:ilvl="5">
      <w:start w:val="1"/>
      <w:numFmt w:val="bullet"/>
      <w:lvlText w:val="▪"/>
      <w:lvlJc w:val="left"/>
      <w:pPr>
        <w:tabs>
          <w:tab w:val="num" w:pos="116"/>
        </w:tabs>
      </w:pPr>
      <w:rPr>
        <w:rFonts w:ascii="Arial" w:eastAsia="Arial" w:hAnsi="Arial" w:cs="Arial"/>
        <w:position w:val="0"/>
        <w:sz w:val="24"/>
        <w:szCs w:val="24"/>
        <w:lang w:val="nl-NL"/>
      </w:rPr>
    </w:lvl>
    <w:lvl w:ilvl="6">
      <w:start w:val="1"/>
      <w:numFmt w:val="bullet"/>
      <w:lvlText w:val="•"/>
      <w:lvlJc w:val="left"/>
      <w:pPr>
        <w:tabs>
          <w:tab w:val="num" w:pos="116"/>
        </w:tabs>
      </w:pPr>
      <w:rPr>
        <w:rFonts w:ascii="Arial" w:eastAsia="Arial" w:hAnsi="Arial" w:cs="Arial"/>
        <w:position w:val="0"/>
        <w:sz w:val="24"/>
        <w:szCs w:val="24"/>
        <w:lang w:val="nl-NL"/>
      </w:rPr>
    </w:lvl>
    <w:lvl w:ilvl="7">
      <w:start w:val="1"/>
      <w:numFmt w:val="bullet"/>
      <w:lvlText w:val="o"/>
      <w:lvlJc w:val="left"/>
      <w:pPr>
        <w:tabs>
          <w:tab w:val="num" w:pos="116"/>
        </w:tabs>
      </w:pPr>
      <w:rPr>
        <w:rFonts w:ascii="Arial" w:eastAsia="Arial" w:hAnsi="Arial" w:cs="Arial"/>
        <w:position w:val="0"/>
        <w:sz w:val="24"/>
        <w:szCs w:val="24"/>
        <w:lang w:val="nl-NL"/>
      </w:rPr>
    </w:lvl>
    <w:lvl w:ilvl="8">
      <w:start w:val="1"/>
      <w:numFmt w:val="bullet"/>
      <w:lvlText w:val="▪"/>
      <w:lvlJc w:val="left"/>
      <w:pPr>
        <w:tabs>
          <w:tab w:val="num" w:pos="116"/>
        </w:tabs>
      </w:pPr>
      <w:rPr>
        <w:rFonts w:ascii="Arial" w:eastAsia="Arial" w:hAnsi="Arial" w:cs="Arial"/>
        <w:position w:val="0"/>
        <w:sz w:val="24"/>
        <w:szCs w:val="24"/>
        <w:lang w:val="nl-NL"/>
      </w:rPr>
    </w:lvl>
  </w:abstractNum>
  <w:abstractNum w:abstractNumId="26" w15:restartNumberingAfterBreak="0">
    <w:nsid w:val="6A812071"/>
    <w:multiLevelType w:val="multilevel"/>
    <w:tmpl w:val="69DED32A"/>
    <w:lvl w:ilvl="0">
      <w:start w:val="1"/>
      <w:numFmt w:val="bullet"/>
      <w:lvlText w:val="-"/>
      <w:lvlJc w:val="left"/>
      <w:pPr>
        <w:tabs>
          <w:tab w:val="num" w:pos="691"/>
        </w:tabs>
        <w:ind w:left="691" w:hanging="331"/>
      </w:pPr>
      <w:rPr>
        <w:rFonts w:ascii="Arial" w:eastAsia="Arial" w:hAnsi="Arial" w:cs="Arial"/>
        <w:position w:val="0"/>
        <w:sz w:val="24"/>
        <w:szCs w:val="24"/>
        <w:lang w:val="nl-NL"/>
      </w:rPr>
    </w:lvl>
    <w:lvl w:ilvl="1">
      <w:start w:val="1"/>
      <w:numFmt w:val="bullet"/>
      <w:lvlText w:val="o"/>
      <w:lvlJc w:val="left"/>
      <w:pPr>
        <w:tabs>
          <w:tab w:val="num" w:pos="116"/>
        </w:tabs>
      </w:pPr>
      <w:rPr>
        <w:rFonts w:ascii="Arial" w:eastAsia="Arial" w:hAnsi="Arial" w:cs="Arial"/>
        <w:position w:val="0"/>
        <w:sz w:val="24"/>
        <w:szCs w:val="24"/>
        <w:lang w:val="nl-NL"/>
      </w:rPr>
    </w:lvl>
    <w:lvl w:ilvl="2">
      <w:start w:val="1"/>
      <w:numFmt w:val="bullet"/>
      <w:lvlText w:val="▪"/>
      <w:lvlJc w:val="left"/>
      <w:pPr>
        <w:tabs>
          <w:tab w:val="num" w:pos="116"/>
        </w:tabs>
      </w:pPr>
      <w:rPr>
        <w:rFonts w:ascii="Arial" w:eastAsia="Arial" w:hAnsi="Arial" w:cs="Arial"/>
        <w:position w:val="0"/>
        <w:sz w:val="24"/>
        <w:szCs w:val="24"/>
        <w:lang w:val="nl-NL"/>
      </w:rPr>
    </w:lvl>
    <w:lvl w:ilvl="3">
      <w:start w:val="1"/>
      <w:numFmt w:val="bullet"/>
      <w:lvlText w:val="•"/>
      <w:lvlJc w:val="left"/>
      <w:pPr>
        <w:tabs>
          <w:tab w:val="num" w:pos="116"/>
        </w:tabs>
      </w:pPr>
      <w:rPr>
        <w:rFonts w:ascii="Arial" w:eastAsia="Arial" w:hAnsi="Arial" w:cs="Arial"/>
        <w:position w:val="0"/>
        <w:sz w:val="24"/>
        <w:szCs w:val="24"/>
        <w:lang w:val="nl-NL"/>
      </w:rPr>
    </w:lvl>
    <w:lvl w:ilvl="4">
      <w:start w:val="1"/>
      <w:numFmt w:val="bullet"/>
      <w:lvlText w:val="o"/>
      <w:lvlJc w:val="left"/>
      <w:pPr>
        <w:tabs>
          <w:tab w:val="num" w:pos="116"/>
        </w:tabs>
      </w:pPr>
      <w:rPr>
        <w:rFonts w:ascii="Arial" w:eastAsia="Arial" w:hAnsi="Arial" w:cs="Arial"/>
        <w:position w:val="0"/>
        <w:sz w:val="24"/>
        <w:szCs w:val="24"/>
        <w:lang w:val="nl-NL"/>
      </w:rPr>
    </w:lvl>
    <w:lvl w:ilvl="5">
      <w:start w:val="1"/>
      <w:numFmt w:val="bullet"/>
      <w:lvlText w:val="▪"/>
      <w:lvlJc w:val="left"/>
      <w:pPr>
        <w:tabs>
          <w:tab w:val="num" w:pos="116"/>
        </w:tabs>
      </w:pPr>
      <w:rPr>
        <w:rFonts w:ascii="Arial" w:eastAsia="Arial" w:hAnsi="Arial" w:cs="Arial"/>
        <w:position w:val="0"/>
        <w:sz w:val="24"/>
        <w:szCs w:val="24"/>
        <w:lang w:val="nl-NL"/>
      </w:rPr>
    </w:lvl>
    <w:lvl w:ilvl="6">
      <w:start w:val="1"/>
      <w:numFmt w:val="bullet"/>
      <w:lvlText w:val="•"/>
      <w:lvlJc w:val="left"/>
      <w:pPr>
        <w:tabs>
          <w:tab w:val="num" w:pos="116"/>
        </w:tabs>
      </w:pPr>
      <w:rPr>
        <w:rFonts w:ascii="Arial" w:eastAsia="Arial" w:hAnsi="Arial" w:cs="Arial"/>
        <w:position w:val="0"/>
        <w:sz w:val="24"/>
        <w:szCs w:val="24"/>
        <w:lang w:val="nl-NL"/>
      </w:rPr>
    </w:lvl>
    <w:lvl w:ilvl="7">
      <w:start w:val="1"/>
      <w:numFmt w:val="bullet"/>
      <w:lvlText w:val="o"/>
      <w:lvlJc w:val="left"/>
      <w:pPr>
        <w:tabs>
          <w:tab w:val="num" w:pos="116"/>
        </w:tabs>
      </w:pPr>
      <w:rPr>
        <w:rFonts w:ascii="Arial" w:eastAsia="Arial" w:hAnsi="Arial" w:cs="Arial"/>
        <w:position w:val="0"/>
        <w:sz w:val="24"/>
        <w:szCs w:val="24"/>
        <w:lang w:val="nl-NL"/>
      </w:rPr>
    </w:lvl>
    <w:lvl w:ilvl="8">
      <w:start w:val="1"/>
      <w:numFmt w:val="bullet"/>
      <w:lvlText w:val="▪"/>
      <w:lvlJc w:val="left"/>
      <w:pPr>
        <w:tabs>
          <w:tab w:val="num" w:pos="116"/>
        </w:tabs>
      </w:pPr>
      <w:rPr>
        <w:rFonts w:ascii="Arial" w:eastAsia="Arial" w:hAnsi="Arial" w:cs="Arial"/>
        <w:position w:val="0"/>
        <w:sz w:val="24"/>
        <w:szCs w:val="24"/>
        <w:lang w:val="nl-NL"/>
      </w:rPr>
    </w:lvl>
  </w:abstractNum>
  <w:abstractNum w:abstractNumId="27" w15:restartNumberingAfterBreak="0">
    <w:nsid w:val="6AB15984"/>
    <w:multiLevelType w:val="multilevel"/>
    <w:tmpl w:val="D7404B6E"/>
    <w:lvl w:ilvl="0">
      <w:start w:val="1"/>
      <w:numFmt w:val="bullet"/>
      <w:lvlText w:val="-"/>
      <w:lvlJc w:val="left"/>
      <w:pPr>
        <w:tabs>
          <w:tab w:val="num" w:pos="638"/>
        </w:tabs>
        <w:ind w:left="638" w:hanging="278"/>
      </w:pPr>
      <w:rPr>
        <w:rFonts w:ascii="Arial" w:eastAsia="Arial" w:hAnsi="Arial" w:cs="Arial"/>
        <w:position w:val="0"/>
        <w:sz w:val="24"/>
        <w:szCs w:val="24"/>
        <w:lang w:val="nl-NL"/>
      </w:rPr>
    </w:lvl>
    <w:lvl w:ilvl="1">
      <w:start w:val="1"/>
      <w:numFmt w:val="bullet"/>
      <w:lvlText w:val="o"/>
      <w:lvlJc w:val="left"/>
      <w:pPr>
        <w:tabs>
          <w:tab w:val="num" w:pos="116"/>
        </w:tabs>
      </w:pPr>
      <w:rPr>
        <w:rFonts w:ascii="Arial" w:eastAsia="Arial" w:hAnsi="Arial" w:cs="Arial"/>
        <w:position w:val="0"/>
        <w:sz w:val="24"/>
        <w:szCs w:val="24"/>
        <w:lang w:val="nl-NL"/>
      </w:rPr>
    </w:lvl>
    <w:lvl w:ilvl="2">
      <w:start w:val="1"/>
      <w:numFmt w:val="bullet"/>
      <w:lvlText w:val="▪"/>
      <w:lvlJc w:val="left"/>
      <w:pPr>
        <w:tabs>
          <w:tab w:val="num" w:pos="116"/>
        </w:tabs>
      </w:pPr>
      <w:rPr>
        <w:rFonts w:ascii="Arial" w:eastAsia="Arial" w:hAnsi="Arial" w:cs="Arial"/>
        <w:position w:val="0"/>
        <w:sz w:val="24"/>
        <w:szCs w:val="24"/>
        <w:lang w:val="nl-NL"/>
      </w:rPr>
    </w:lvl>
    <w:lvl w:ilvl="3">
      <w:start w:val="1"/>
      <w:numFmt w:val="bullet"/>
      <w:lvlText w:val="•"/>
      <w:lvlJc w:val="left"/>
      <w:pPr>
        <w:tabs>
          <w:tab w:val="num" w:pos="116"/>
        </w:tabs>
      </w:pPr>
      <w:rPr>
        <w:rFonts w:ascii="Arial" w:eastAsia="Arial" w:hAnsi="Arial" w:cs="Arial"/>
        <w:position w:val="0"/>
        <w:sz w:val="24"/>
        <w:szCs w:val="24"/>
        <w:lang w:val="nl-NL"/>
      </w:rPr>
    </w:lvl>
    <w:lvl w:ilvl="4">
      <w:start w:val="1"/>
      <w:numFmt w:val="bullet"/>
      <w:lvlText w:val="o"/>
      <w:lvlJc w:val="left"/>
      <w:pPr>
        <w:tabs>
          <w:tab w:val="num" w:pos="116"/>
        </w:tabs>
      </w:pPr>
      <w:rPr>
        <w:rFonts w:ascii="Arial" w:eastAsia="Arial" w:hAnsi="Arial" w:cs="Arial"/>
        <w:position w:val="0"/>
        <w:sz w:val="24"/>
        <w:szCs w:val="24"/>
        <w:lang w:val="nl-NL"/>
      </w:rPr>
    </w:lvl>
    <w:lvl w:ilvl="5">
      <w:start w:val="1"/>
      <w:numFmt w:val="bullet"/>
      <w:lvlText w:val="▪"/>
      <w:lvlJc w:val="left"/>
      <w:pPr>
        <w:tabs>
          <w:tab w:val="num" w:pos="116"/>
        </w:tabs>
      </w:pPr>
      <w:rPr>
        <w:rFonts w:ascii="Arial" w:eastAsia="Arial" w:hAnsi="Arial" w:cs="Arial"/>
        <w:position w:val="0"/>
        <w:sz w:val="24"/>
        <w:szCs w:val="24"/>
        <w:lang w:val="nl-NL"/>
      </w:rPr>
    </w:lvl>
    <w:lvl w:ilvl="6">
      <w:start w:val="1"/>
      <w:numFmt w:val="bullet"/>
      <w:lvlText w:val="•"/>
      <w:lvlJc w:val="left"/>
      <w:pPr>
        <w:tabs>
          <w:tab w:val="num" w:pos="116"/>
        </w:tabs>
      </w:pPr>
      <w:rPr>
        <w:rFonts w:ascii="Arial" w:eastAsia="Arial" w:hAnsi="Arial" w:cs="Arial"/>
        <w:position w:val="0"/>
        <w:sz w:val="24"/>
        <w:szCs w:val="24"/>
        <w:lang w:val="nl-NL"/>
      </w:rPr>
    </w:lvl>
    <w:lvl w:ilvl="7">
      <w:start w:val="1"/>
      <w:numFmt w:val="bullet"/>
      <w:lvlText w:val="o"/>
      <w:lvlJc w:val="left"/>
      <w:pPr>
        <w:tabs>
          <w:tab w:val="num" w:pos="116"/>
        </w:tabs>
      </w:pPr>
      <w:rPr>
        <w:rFonts w:ascii="Arial" w:eastAsia="Arial" w:hAnsi="Arial" w:cs="Arial"/>
        <w:position w:val="0"/>
        <w:sz w:val="24"/>
        <w:szCs w:val="24"/>
        <w:lang w:val="nl-NL"/>
      </w:rPr>
    </w:lvl>
    <w:lvl w:ilvl="8">
      <w:start w:val="1"/>
      <w:numFmt w:val="bullet"/>
      <w:lvlText w:val="▪"/>
      <w:lvlJc w:val="left"/>
      <w:pPr>
        <w:tabs>
          <w:tab w:val="num" w:pos="116"/>
        </w:tabs>
      </w:pPr>
      <w:rPr>
        <w:rFonts w:ascii="Arial" w:eastAsia="Arial" w:hAnsi="Arial" w:cs="Arial"/>
        <w:position w:val="0"/>
        <w:sz w:val="24"/>
        <w:szCs w:val="24"/>
        <w:lang w:val="nl-NL"/>
      </w:rPr>
    </w:lvl>
  </w:abstractNum>
  <w:abstractNum w:abstractNumId="28" w15:restartNumberingAfterBreak="0">
    <w:nsid w:val="70BD4234"/>
    <w:multiLevelType w:val="multilevel"/>
    <w:tmpl w:val="2CD8C37C"/>
    <w:lvl w:ilvl="0">
      <w:start w:val="1"/>
      <w:numFmt w:val="bullet"/>
      <w:lvlText w:val="-"/>
      <w:lvlJc w:val="left"/>
      <w:pPr>
        <w:tabs>
          <w:tab w:val="num" w:pos="691"/>
        </w:tabs>
        <w:ind w:left="691" w:hanging="331"/>
      </w:pPr>
      <w:rPr>
        <w:rFonts w:ascii="Arial" w:eastAsia="Arial" w:hAnsi="Arial" w:cs="Arial"/>
        <w:position w:val="0"/>
        <w:sz w:val="24"/>
        <w:szCs w:val="24"/>
        <w:lang w:val="nl-NL"/>
      </w:rPr>
    </w:lvl>
    <w:lvl w:ilvl="1">
      <w:start w:val="1"/>
      <w:numFmt w:val="bullet"/>
      <w:lvlText w:val="o"/>
      <w:lvlJc w:val="left"/>
      <w:pPr>
        <w:tabs>
          <w:tab w:val="num" w:pos="116"/>
        </w:tabs>
      </w:pPr>
      <w:rPr>
        <w:rFonts w:ascii="Arial" w:eastAsia="Arial" w:hAnsi="Arial" w:cs="Arial"/>
        <w:position w:val="0"/>
        <w:sz w:val="24"/>
        <w:szCs w:val="24"/>
        <w:lang w:val="nl-NL"/>
      </w:rPr>
    </w:lvl>
    <w:lvl w:ilvl="2">
      <w:start w:val="1"/>
      <w:numFmt w:val="bullet"/>
      <w:lvlText w:val="▪"/>
      <w:lvlJc w:val="left"/>
      <w:pPr>
        <w:tabs>
          <w:tab w:val="num" w:pos="116"/>
        </w:tabs>
      </w:pPr>
      <w:rPr>
        <w:rFonts w:ascii="Arial" w:eastAsia="Arial" w:hAnsi="Arial" w:cs="Arial"/>
        <w:position w:val="0"/>
        <w:sz w:val="24"/>
        <w:szCs w:val="24"/>
        <w:lang w:val="nl-NL"/>
      </w:rPr>
    </w:lvl>
    <w:lvl w:ilvl="3">
      <w:start w:val="1"/>
      <w:numFmt w:val="bullet"/>
      <w:lvlText w:val="•"/>
      <w:lvlJc w:val="left"/>
      <w:pPr>
        <w:tabs>
          <w:tab w:val="num" w:pos="116"/>
        </w:tabs>
      </w:pPr>
      <w:rPr>
        <w:rFonts w:ascii="Arial" w:eastAsia="Arial" w:hAnsi="Arial" w:cs="Arial"/>
        <w:position w:val="0"/>
        <w:sz w:val="24"/>
        <w:szCs w:val="24"/>
        <w:lang w:val="nl-NL"/>
      </w:rPr>
    </w:lvl>
    <w:lvl w:ilvl="4">
      <w:start w:val="1"/>
      <w:numFmt w:val="bullet"/>
      <w:lvlText w:val="o"/>
      <w:lvlJc w:val="left"/>
      <w:pPr>
        <w:tabs>
          <w:tab w:val="num" w:pos="116"/>
        </w:tabs>
      </w:pPr>
      <w:rPr>
        <w:rFonts w:ascii="Arial" w:eastAsia="Arial" w:hAnsi="Arial" w:cs="Arial"/>
        <w:position w:val="0"/>
        <w:sz w:val="24"/>
        <w:szCs w:val="24"/>
        <w:lang w:val="nl-NL"/>
      </w:rPr>
    </w:lvl>
    <w:lvl w:ilvl="5">
      <w:start w:val="1"/>
      <w:numFmt w:val="bullet"/>
      <w:lvlText w:val="▪"/>
      <w:lvlJc w:val="left"/>
      <w:pPr>
        <w:tabs>
          <w:tab w:val="num" w:pos="116"/>
        </w:tabs>
      </w:pPr>
      <w:rPr>
        <w:rFonts w:ascii="Arial" w:eastAsia="Arial" w:hAnsi="Arial" w:cs="Arial"/>
        <w:position w:val="0"/>
        <w:sz w:val="24"/>
        <w:szCs w:val="24"/>
        <w:lang w:val="nl-NL"/>
      </w:rPr>
    </w:lvl>
    <w:lvl w:ilvl="6">
      <w:start w:val="1"/>
      <w:numFmt w:val="bullet"/>
      <w:lvlText w:val="•"/>
      <w:lvlJc w:val="left"/>
      <w:pPr>
        <w:tabs>
          <w:tab w:val="num" w:pos="116"/>
        </w:tabs>
      </w:pPr>
      <w:rPr>
        <w:rFonts w:ascii="Arial" w:eastAsia="Arial" w:hAnsi="Arial" w:cs="Arial"/>
        <w:position w:val="0"/>
        <w:sz w:val="24"/>
        <w:szCs w:val="24"/>
        <w:lang w:val="nl-NL"/>
      </w:rPr>
    </w:lvl>
    <w:lvl w:ilvl="7">
      <w:start w:val="1"/>
      <w:numFmt w:val="bullet"/>
      <w:lvlText w:val="o"/>
      <w:lvlJc w:val="left"/>
      <w:pPr>
        <w:tabs>
          <w:tab w:val="num" w:pos="116"/>
        </w:tabs>
      </w:pPr>
      <w:rPr>
        <w:rFonts w:ascii="Arial" w:eastAsia="Arial" w:hAnsi="Arial" w:cs="Arial"/>
        <w:position w:val="0"/>
        <w:sz w:val="24"/>
        <w:szCs w:val="24"/>
        <w:lang w:val="nl-NL"/>
      </w:rPr>
    </w:lvl>
    <w:lvl w:ilvl="8">
      <w:start w:val="1"/>
      <w:numFmt w:val="bullet"/>
      <w:lvlText w:val="▪"/>
      <w:lvlJc w:val="left"/>
      <w:pPr>
        <w:tabs>
          <w:tab w:val="num" w:pos="116"/>
        </w:tabs>
      </w:pPr>
      <w:rPr>
        <w:rFonts w:ascii="Arial" w:eastAsia="Arial" w:hAnsi="Arial" w:cs="Arial"/>
        <w:position w:val="0"/>
        <w:sz w:val="24"/>
        <w:szCs w:val="24"/>
        <w:lang w:val="nl-NL"/>
      </w:rPr>
    </w:lvl>
  </w:abstractNum>
  <w:abstractNum w:abstractNumId="29" w15:restartNumberingAfterBreak="0">
    <w:nsid w:val="7BF951D4"/>
    <w:multiLevelType w:val="multilevel"/>
    <w:tmpl w:val="D10A25B0"/>
    <w:styleLink w:val="List7"/>
    <w:lvl w:ilvl="0">
      <w:numFmt w:val="bullet"/>
      <w:lvlText w:val="-"/>
      <w:lvlJc w:val="left"/>
      <w:pPr>
        <w:tabs>
          <w:tab w:val="num" w:pos="638"/>
        </w:tabs>
        <w:ind w:left="638" w:hanging="278"/>
      </w:pPr>
      <w:rPr>
        <w:rFonts w:ascii="Arial" w:eastAsia="Arial" w:hAnsi="Arial" w:cs="Arial"/>
        <w:position w:val="0"/>
        <w:sz w:val="22"/>
        <w:szCs w:val="22"/>
        <w:lang w:val="nl-NL"/>
      </w:rPr>
    </w:lvl>
    <w:lvl w:ilvl="1">
      <w:start w:val="1"/>
      <w:numFmt w:val="bullet"/>
      <w:lvlText w:val="o"/>
      <w:lvlJc w:val="left"/>
      <w:pPr>
        <w:tabs>
          <w:tab w:val="num" w:pos="116"/>
        </w:tabs>
      </w:pPr>
      <w:rPr>
        <w:rFonts w:ascii="Arial" w:eastAsia="Arial" w:hAnsi="Arial" w:cs="Arial"/>
        <w:position w:val="0"/>
        <w:sz w:val="24"/>
        <w:szCs w:val="24"/>
        <w:lang w:val="nl-NL"/>
      </w:rPr>
    </w:lvl>
    <w:lvl w:ilvl="2">
      <w:start w:val="1"/>
      <w:numFmt w:val="bullet"/>
      <w:lvlText w:val="▪"/>
      <w:lvlJc w:val="left"/>
      <w:pPr>
        <w:tabs>
          <w:tab w:val="num" w:pos="116"/>
        </w:tabs>
      </w:pPr>
      <w:rPr>
        <w:rFonts w:ascii="Arial" w:eastAsia="Arial" w:hAnsi="Arial" w:cs="Arial"/>
        <w:position w:val="0"/>
        <w:sz w:val="24"/>
        <w:szCs w:val="24"/>
        <w:lang w:val="nl-NL"/>
      </w:rPr>
    </w:lvl>
    <w:lvl w:ilvl="3">
      <w:start w:val="1"/>
      <w:numFmt w:val="bullet"/>
      <w:lvlText w:val="•"/>
      <w:lvlJc w:val="left"/>
      <w:pPr>
        <w:tabs>
          <w:tab w:val="num" w:pos="116"/>
        </w:tabs>
      </w:pPr>
      <w:rPr>
        <w:rFonts w:ascii="Arial" w:eastAsia="Arial" w:hAnsi="Arial" w:cs="Arial"/>
        <w:position w:val="0"/>
        <w:sz w:val="24"/>
        <w:szCs w:val="24"/>
        <w:lang w:val="nl-NL"/>
      </w:rPr>
    </w:lvl>
    <w:lvl w:ilvl="4">
      <w:start w:val="1"/>
      <w:numFmt w:val="bullet"/>
      <w:lvlText w:val="o"/>
      <w:lvlJc w:val="left"/>
      <w:pPr>
        <w:tabs>
          <w:tab w:val="num" w:pos="116"/>
        </w:tabs>
      </w:pPr>
      <w:rPr>
        <w:rFonts w:ascii="Arial" w:eastAsia="Arial" w:hAnsi="Arial" w:cs="Arial"/>
        <w:position w:val="0"/>
        <w:sz w:val="24"/>
        <w:szCs w:val="24"/>
        <w:lang w:val="nl-NL"/>
      </w:rPr>
    </w:lvl>
    <w:lvl w:ilvl="5">
      <w:start w:val="1"/>
      <w:numFmt w:val="bullet"/>
      <w:lvlText w:val="▪"/>
      <w:lvlJc w:val="left"/>
      <w:pPr>
        <w:tabs>
          <w:tab w:val="num" w:pos="116"/>
        </w:tabs>
      </w:pPr>
      <w:rPr>
        <w:rFonts w:ascii="Arial" w:eastAsia="Arial" w:hAnsi="Arial" w:cs="Arial"/>
        <w:position w:val="0"/>
        <w:sz w:val="24"/>
        <w:szCs w:val="24"/>
        <w:lang w:val="nl-NL"/>
      </w:rPr>
    </w:lvl>
    <w:lvl w:ilvl="6">
      <w:start w:val="1"/>
      <w:numFmt w:val="bullet"/>
      <w:lvlText w:val="•"/>
      <w:lvlJc w:val="left"/>
      <w:pPr>
        <w:tabs>
          <w:tab w:val="num" w:pos="116"/>
        </w:tabs>
      </w:pPr>
      <w:rPr>
        <w:rFonts w:ascii="Arial" w:eastAsia="Arial" w:hAnsi="Arial" w:cs="Arial"/>
        <w:position w:val="0"/>
        <w:sz w:val="24"/>
        <w:szCs w:val="24"/>
        <w:lang w:val="nl-NL"/>
      </w:rPr>
    </w:lvl>
    <w:lvl w:ilvl="7">
      <w:start w:val="1"/>
      <w:numFmt w:val="bullet"/>
      <w:lvlText w:val="o"/>
      <w:lvlJc w:val="left"/>
      <w:pPr>
        <w:tabs>
          <w:tab w:val="num" w:pos="116"/>
        </w:tabs>
      </w:pPr>
      <w:rPr>
        <w:rFonts w:ascii="Arial" w:eastAsia="Arial" w:hAnsi="Arial" w:cs="Arial"/>
        <w:position w:val="0"/>
        <w:sz w:val="24"/>
        <w:szCs w:val="24"/>
        <w:lang w:val="nl-NL"/>
      </w:rPr>
    </w:lvl>
    <w:lvl w:ilvl="8">
      <w:start w:val="1"/>
      <w:numFmt w:val="bullet"/>
      <w:lvlText w:val="▪"/>
      <w:lvlJc w:val="left"/>
      <w:pPr>
        <w:tabs>
          <w:tab w:val="num" w:pos="116"/>
        </w:tabs>
      </w:pPr>
      <w:rPr>
        <w:rFonts w:ascii="Arial" w:eastAsia="Arial" w:hAnsi="Arial" w:cs="Arial"/>
        <w:position w:val="0"/>
        <w:sz w:val="24"/>
        <w:szCs w:val="24"/>
        <w:lang w:val="nl-NL"/>
      </w:rPr>
    </w:lvl>
  </w:abstractNum>
  <w:num w:numId="1">
    <w:abstractNumId w:val="28"/>
  </w:num>
  <w:num w:numId="2">
    <w:abstractNumId w:val="2"/>
  </w:num>
  <w:num w:numId="3">
    <w:abstractNumId w:val="18"/>
  </w:num>
  <w:num w:numId="4">
    <w:abstractNumId w:val="26"/>
  </w:num>
  <w:num w:numId="5">
    <w:abstractNumId w:val="20"/>
  </w:num>
  <w:num w:numId="6">
    <w:abstractNumId w:val="17"/>
  </w:num>
  <w:num w:numId="7">
    <w:abstractNumId w:val="25"/>
  </w:num>
  <w:num w:numId="8">
    <w:abstractNumId w:val="24"/>
  </w:num>
  <w:num w:numId="9">
    <w:abstractNumId w:val="15"/>
  </w:num>
  <w:num w:numId="10">
    <w:abstractNumId w:val="11"/>
  </w:num>
  <w:num w:numId="11">
    <w:abstractNumId w:val="4"/>
  </w:num>
  <w:num w:numId="12">
    <w:abstractNumId w:val="21"/>
  </w:num>
  <w:num w:numId="13">
    <w:abstractNumId w:val="19"/>
  </w:num>
  <w:num w:numId="14">
    <w:abstractNumId w:val="9"/>
  </w:num>
  <w:num w:numId="15">
    <w:abstractNumId w:val="16"/>
  </w:num>
  <w:num w:numId="16">
    <w:abstractNumId w:val="10"/>
  </w:num>
  <w:num w:numId="17">
    <w:abstractNumId w:val="13"/>
  </w:num>
  <w:num w:numId="18">
    <w:abstractNumId w:val="23"/>
  </w:num>
  <w:num w:numId="19">
    <w:abstractNumId w:val="1"/>
  </w:num>
  <w:num w:numId="20">
    <w:abstractNumId w:val="12"/>
  </w:num>
  <w:num w:numId="21">
    <w:abstractNumId w:val="0"/>
  </w:num>
  <w:num w:numId="22">
    <w:abstractNumId w:val="27"/>
  </w:num>
  <w:num w:numId="23">
    <w:abstractNumId w:val="5"/>
  </w:num>
  <w:num w:numId="24">
    <w:abstractNumId w:val="29"/>
  </w:num>
  <w:num w:numId="25">
    <w:abstractNumId w:val="8"/>
  </w:num>
  <w:num w:numId="26">
    <w:abstractNumId w:val="14"/>
  </w:num>
  <w:num w:numId="27">
    <w:abstractNumId w:val="3"/>
  </w:num>
  <w:num w:numId="28">
    <w:abstractNumId w:val="22"/>
  </w:num>
  <w:num w:numId="29">
    <w:abstractNumId w:val="7"/>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formatting="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967"/>
    <w:rsid w:val="00960B3B"/>
    <w:rsid w:val="00AA49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1FF1D"/>
  <w15:docId w15:val="{B54380EB-961F-42D8-8973-E0584BB8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rPr>
      <w:sz w:val="24"/>
      <w:szCs w:val="24"/>
      <w:lang w:val="en-US" w:eastAsia="en-US"/>
    </w:rPr>
  </w:style>
  <w:style w:type="paragraph" w:styleId="Kop1">
    <w:name w:val="heading 1"/>
    <w:next w:val="HoofdtekstA"/>
    <w:pPr>
      <w:keepNext/>
      <w:widowControl w:val="0"/>
      <w:suppressAutoHyphens/>
      <w:spacing w:before="240" w:after="60"/>
      <w:outlineLvl w:val="0"/>
    </w:pPr>
    <w:rPr>
      <w:rFonts w:ascii="Arial" w:hAnsi="Arial Unicode MS" w:cs="Arial Unicode MS"/>
      <w:b/>
      <w:bCs/>
      <w:color w:val="000000"/>
      <w:kern w:val="32"/>
      <w:sz w:val="32"/>
      <w:szCs w:val="3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Arial Unicode MS" w:cs="Arial Unicode MS"/>
      <w:color w:val="000000"/>
      <w:sz w:val="24"/>
      <w:szCs w:val="24"/>
    </w:rPr>
  </w:style>
  <w:style w:type="paragraph" w:customStyle="1" w:styleId="HoofdtekstA">
    <w:name w:val="Hoofdtekst A"/>
    <w:pPr>
      <w:widowControl w:val="0"/>
      <w:suppressAutoHyphens/>
    </w:pPr>
    <w:rPr>
      <w:rFonts w:hAnsi="Arial Unicode MS" w:cs="Arial Unicode MS"/>
      <w:color w:val="000000"/>
      <w:kern w:val="1"/>
      <w:sz w:val="24"/>
      <w:szCs w:val="24"/>
      <w:u w:color="000000"/>
    </w:rPr>
  </w:style>
  <w:style w:type="paragraph" w:styleId="Plattetekst2">
    <w:name w:val="Body Text 2"/>
    <w:pPr>
      <w:widowControl w:val="0"/>
      <w:suppressAutoHyphens/>
    </w:pPr>
    <w:rPr>
      <w:rFonts w:ascii="Arial" w:hAnsi="Arial Unicode MS" w:cs="Arial Unicode MS"/>
      <w:color w:val="000000"/>
      <w:kern w:val="1"/>
      <w:u w:color="000000"/>
    </w:rPr>
  </w:style>
  <w:style w:type="paragraph" w:customStyle="1" w:styleId="HoofdtekstAA">
    <w:name w:val="Hoofdtekst A A"/>
    <w:rPr>
      <w:rFonts w:ascii="Helvetica" w:hAnsi="Arial Unicode MS" w:cs="Arial Unicode MS"/>
      <w:color w:val="000000"/>
      <w:sz w:val="22"/>
      <w:szCs w:val="22"/>
      <w:u w:color="000000"/>
    </w:rPr>
  </w:style>
  <w:style w:type="numbering" w:customStyle="1" w:styleId="List0">
    <w:name w:val="List 0"/>
    <w:basedOn w:val="Gemporteerdestijl1"/>
    <w:pPr>
      <w:numPr>
        <w:numId w:val="3"/>
      </w:numPr>
    </w:pPr>
  </w:style>
  <w:style w:type="numbering" w:customStyle="1" w:styleId="Gemporteerdestijl1">
    <w:name w:val="Geïmporteerde stijl 1"/>
  </w:style>
  <w:style w:type="numbering" w:customStyle="1" w:styleId="List1">
    <w:name w:val="List 1"/>
    <w:basedOn w:val="Gemporteerdestijl2"/>
    <w:pPr>
      <w:numPr>
        <w:numId w:val="6"/>
      </w:numPr>
    </w:pPr>
  </w:style>
  <w:style w:type="numbering" w:customStyle="1" w:styleId="Gemporteerdestijl2">
    <w:name w:val="Geïmporteerde stijl 2"/>
  </w:style>
  <w:style w:type="numbering" w:customStyle="1" w:styleId="Lijst21">
    <w:name w:val="Lijst 21"/>
    <w:basedOn w:val="Gemporteerdestijl3"/>
    <w:pPr>
      <w:numPr>
        <w:numId w:val="9"/>
      </w:numPr>
    </w:pPr>
  </w:style>
  <w:style w:type="numbering" w:customStyle="1" w:styleId="Gemporteerdestijl3">
    <w:name w:val="Geïmporteerde stijl 3"/>
  </w:style>
  <w:style w:type="numbering" w:customStyle="1" w:styleId="Lijst31">
    <w:name w:val="Lijst 31"/>
    <w:basedOn w:val="Gemporteerdestijl4"/>
    <w:pPr>
      <w:numPr>
        <w:numId w:val="12"/>
      </w:numPr>
    </w:pPr>
  </w:style>
  <w:style w:type="numbering" w:customStyle="1" w:styleId="Gemporteerdestijl4">
    <w:name w:val="Geïmporteerde stijl 4"/>
  </w:style>
  <w:style w:type="numbering" w:customStyle="1" w:styleId="Lijst41">
    <w:name w:val="Lijst 41"/>
    <w:basedOn w:val="Gemporteerdestijl5"/>
    <w:pPr>
      <w:numPr>
        <w:numId w:val="15"/>
      </w:numPr>
    </w:pPr>
  </w:style>
  <w:style w:type="numbering" w:customStyle="1" w:styleId="Gemporteerdestijl5">
    <w:name w:val="Geïmporteerde stijl 5"/>
  </w:style>
  <w:style w:type="numbering" w:customStyle="1" w:styleId="Lijst51">
    <w:name w:val="Lijst 51"/>
    <w:basedOn w:val="Gemporteerdestijl6"/>
    <w:pPr>
      <w:numPr>
        <w:numId w:val="18"/>
      </w:numPr>
    </w:pPr>
  </w:style>
  <w:style w:type="numbering" w:customStyle="1" w:styleId="Gemporteerdestijl6">
    <w:name w:val="Geïmporteerde stijl 6"/>
  </w:style>
  <w:style w:type="numbering" w:customStyle="1" w:styleId="List6">
    <w:name w:val="List 6"/>
    <w:basedOn w:val="Gemporteerdestijl7"/>
    <w:pPr>
      <w:numPr>
        <w:numId w:val="21"/>
      </w:numPr>
    </w:pPr>
  </w:style>
  <w:style w:type="numbering" w:customStyle="1" w:styleId="Gemporteerdestijl7">
    <w:name w:val="Geïmporteerde stijl 7"/>
  </w:style>
  <w:style w:type="numbering" w:customStyle="1" w:styleId="List7">
    <w:name w:val="List 7"/>
    <w:basedOn w:val="Gemporteerdestijl8"/>
    <w:pPr>
      <w:numPr>
        <w:numId w:val="24"/>
      </w:numPr>
    </w:pPr>
  </w:style>
  <w:style w:type="numbering" w:customStyle="1" w:styleId="Gemporteerdestijl8">
    <w:name w:val="Geïmporteerde stijl 8"/>
  </w:style>
  <w:style w:type="numbering" w:customStyle="1" w:styleId="List8">
    <w:name w:val="List 8"/>
    <w:basedOn w:val="Gemporteerdestijl9"/>
    <w:pPr>
      <w:numPr>
        <w:numId w:val="27"/>
      </w:numPr>
    </w:pPr>
  </w:style>
  <w:style w:type="numbering" w:customStyle="1" w:styleId="Gemporteerdestijl9">
    <w:name w:val="Geïmporteerde stijl 9"/>
  </w:style>
  <w:style w:type="numbering" w:customStyle="1" w:styleId="List9">
    <w:name w:val="List 9"/>
    <w:basedOn w:val="Gemporteerdestijl10"/>
    <w:pPr>
      <w:numPr>
        <w:numId w:val="30"/>
      </w:numPr>
    </w:pPr>
  </w:style>
  <w:style w:type="numbering" w:customStyle="1" w:styleId="Gemporteerdestijl10">
    <w:name w:val="Geïmporteerde stijl 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215"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1281</Characters>
  <Application>Microsoft Office Word</Application>
  <DocSecurity>4</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Pieter Postmus</cp:lastModifiedBy>
  <cp:revision>2</cp:revision>
  <dcterms:created xsi:type="dcterms:W3CDTF">2016-11-08T11:01:00Z</dcterms:created>
  <dcterms:modified xsi:type="dcterms:W3CDTF">2016-11-08T11:01:00Z</dcterms:modified>
</cp:coreProperties>
</file>